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047166" w:rsidP="0092252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>
        <w:rPr>
          <w:rFonts w:ascii="Times New Roman" w:eastAsia="Arial Unicode MS" w:hAnsi="Times New Roman"/>
          <w:sz w:val="24"/>
          <w:szCs w:val="24"/>
        </w:rPr>
        <w:tab/>
      </w:r>
      <w:r w:rsidRPr="00047166" w:rsidR="008D56C6">
        <w:rPr>
          <w:rFonts w:ascii="Times New Roman" w:hAnsi="Times New Roman"/>
          <w:sz w:val="24"/>
          <w:szCs w:val="24"/>
        </w:rPr>
        <w:t>дело № 5</w:t>
      </w:r>
      <w:r w:rsidRPr="00047166">
        <w:rPr>
          <w:rFonts w:ascii="Times New Roman" w:hAnsi="Times New Roman"/>
          <w:sz w:val="24"/>
          <w:szCs w:val="24"/>
        </w:rPr>
        <w:t>-</w:t>
      </w:r>
      <w:r w:rsidRPr="00047166" w:rsidR="00F86108">
        <w:rPr>
          <w:rFonts w:ascii="Times New Roman" w:hAnsi="Times New Roman"/>
          <w:sz w:val="24"/>
          <w:szCs w:val="24"/>
        </w:rPr>
        <w:t>654</w:t>
      </w:r>
      <w:r w:rsidRPr="00047166">
        <w:rPr>
          <w:rFonts w:ascii="Times New Roman" w:hAnsi="Times New Roman"/>
          <w:sz w:val="24"/>
          <w:szCs w:val="24"/>
        </w:rPr>
        <w:t>-</w:t>
      </w:r>
      <w:r w:rsidRPr="00047166" w:rsidR="00154DEF">
        <w:rPr>
          <w:rFonts w:ascii="Times New Roman" w:hAnsi="Times New Roman"/>
          <w:sz w:val="24"/>
          <w:szCs w:val="24"/>
        </w:rPr>
        <w:t>2004</w:t>
      </w:r>
      <w:r w:rsidRPr="00047166">
        <w:rPr>
          <w:rFonts w:ascii="Times New Roman" w:hAnsi="Times New Roman"/>
          <w:sz w:val="24"/>
          <w:szCs w:val="24"/>
        </w:rPr>
        <w:t>/</w:t>
      </w:r>
      <w:r w:rsidRPr="00047166" w:rsidR="00C53CD4">
        <w:rPr>
          <w:rFonts w:ascii="Times New Roman" w:hAnsi="Times New Roman"/>
          <w:sz w:val="24"/>
          <w:szCs w:val="24"/>
        </w:rPr>
        <w:t>2025</w:t>
      </w:r>
    </w:p>
    <w:p w:rsidR="007D5666" w:rsidRPr="00047166" w:rsidP="00922520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047166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8D56C6" w:rsidRPr="00047166" w:rsidP="009225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047166" w:rsidP="00922520">
      <w:pPr>
        <w:pStyle w:val="NoSpacing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>14</w:t>
      </w:r>
      <w:r w:rsidRPr="00047166" w:rsidR="00933424">
        <w:rPr>
          <w:rFonts w:ascii="Times New Roman" w:hAnsi="Times New Roman"/>
          <w:sz w:val="24"/>
          <w:szCs w:val="24"/>
        </w:rPr>
        <w:t xml:space="preserve"> </w:t>
      </w:r>
      <w:r w:rsidRPr="00047166" w:rsidR="00DF634D">
        <w:rPr>
          <w:rFonts w:ascii="Times New Roman" w:hAnsi="Times New Roman"/>
          <w:sz w:val="24"/>
          <w:szCs w:val="24"/>
        </w:rPr>
        <w:t>марта</w:t>
      </w:r>
      <w:r w:rsidRPr="00047166" w:rsidR="00085F25">
        <w:rPr>
          <w:rFonts w:ascii="Times New Roman" w:hAnsi="Times New Roman"/>
          <w:sz w:val="24"/>
          <w:szCs w:val="24"/>
        </w:rPr>
        <w:t xml:space="preserve"> </w:t>
      </w:r>
      <w:r w:rsidRPr="00047166" w:rsidR="007C7AF3">
        <w:rPr>
          <w:rFonts w:ascii="Times New Roman" w:hAnsi="Times New Roman"/>
          <w:sz w:val="24"/>
          <w:szCs w:val="24"/>
        </w:rPr>
        <w:t>20</w:t>
      </w:r>
      <w:r w:rsidRPr="00047166" w:rsidR="00085F25">
        <w:rPr>
          <w:rFonts w:ascii="Times New Roman" w:hAnsi="Times New Roman"/>
          <w:sz w:val="24"/>
          <w:szCs w:val="24"/>
        </w:rPr>
        <w:t>2</w:t>
      </w:r>
      <w:r w:rsidRPr="00047166" w:rsidR="00C53CD4">
        <w:rPr>
          <w:rFonts w:ascii="Times New Roman" w:hAnsi="Times New Roman"/>
          <w:sz w:val="24"/>
          <w:szCs w:val="24"/>
        </w:rPr>
        <w:t>5</w:t>
      </w:r>
      <w:r w:rsidRPr="00047166" w:rsidR="00933424">
        <w:rPr>
          <w:rFonts w:ascii="Times New Roman" w:hAnsi="Times New Roman"/>
          <w:sz w:val="24"/>
          <w:szCs w:val="24"/>
        </w:rPr>
        <w:t xml:space="preserve"> года </w:t>
      </w:r>
      <w:r w:rsidRPr="00047166" w:rsidR="00D642D1">
        <w:rPr>
          <w:rFonts w:ascii="Times New Roman" w:hAnsi="Times New Roman"/>
          <w:sz w:val="24"/>
          <w:szCs w:val="24"/>
        </w:rPr>
        <w:t xml:space="preserve">   </w:t>
      </w:r>
      <w:r w:rsidRPr="00047166" w:rsidR="00FA1F5D">
        <w:rPr>
          <w:rFonts w:ascii="Times New Roman" w:hAnsi="Times New Roman"/>
          <w:sz w:val="24"/>
          <w:szCs w:val="24"/>
        </w:rPr>
        <w:t xml:space="preserve"> </w:t>
      </w:r>
      <w:r w:rsidRPr="00047166" w:rsidR="00D13660">
        <w:rPr>
          <w:rFonts w:ascii="Times New Roman" w:hAnsi="Times New Roman"/>
          <w:sz w:val="24"/>
          <w:szCs w:val="24"/>
        </w:rPr>
        <w:t xml:space="preserve">       </w:t>
      </w:r>
      <w:r w:rsidRPr="00047166" w:rsidR="00922520">
        <w:rPr>
          <w:rFonts w:ascii="Times New Roman" w:hAnsi="Times New Roman"/>
          <w:sz w:val="24"/>
          <w:szCs w:val="24"/>
        </w:rPr>
        <w:t xml:space="preserve">       </w:t>
      </w:r>
      <w:r w:rsidRPr="00047166" w:rsidR="00D13660">
        <w:rPr>
          <w:rFonts w:ascii="Times New Roman" w:hAnsi="Times New Roman"/>
          <w:sz w:val="24"/>
          <w:szCs w:val="24"/>
        </w:rPr>
        <w:t xml:space="preserve">           </w:t>
      </w:r>
      <w:r w:rsidRPr="00047166" w:rsidR="00407414">
        <w:rPr>
          <w:rFonts w:ascii="Times New Roman" w:hAnsi="Times New Roman"/>
          <w:sz w:val="24"/>
          <w:szCs w:val="24"/>
        </w:rPr>
        <w:t xml:space="preserve"> </w:t>
      </w:r>
      <w:r w:rsidRPr="00047166" w:rsidR="008960ED">
        <w:rPr>
          <w:rFonts w:ascii="Times New Roman" w:hAnsi="Times New Roman"/>
          <w:sz w:val="24"/>
          <w:szCs w:val="24"/>
        </w:rPr>
        <w:t xml:space="preserve"> </w:t>
      </w:r>
      <w:r w:rsidRPr="00047166" w:rsidR="00085F25">
        <w:rPr>
          <w:rFonts w:ascii="Times New Roman" w:hAnsi="Times New Roman"/>
          <w:sz w:val="24"/>
          <w:szCs w:val="24"/>
        </w:rPr>
        <w:t xml:space="preserve">  </w:t>
      </w:r>
      <w:r w:rsidRPr="00047166" w:rsidR="00137CF3">
        <w:rPr>
          <w:rFonts w:ascii="Times New Roman" w:hAnsi="Times New Roman"/>
          <w:sz w:val="24"/>
          <w:szCs w:val="24"/>
        </w:rPr>
        <w:t xml:space="preserve">     </w:t>
      </w:r>
      <w:r w:rsidRPr="00047166" w:rsidR="00E11E33">
        <w:rPr>
          <w:rFonts w:ascii="Times New Roman" w:hAnsi="Times New Roman"/>
          <w:sz w:val="24"/>
          <w:szCs w:val="24"/>
        </w:rPr>
        <w:t xml:space="preserve">       </w:t>
      </w:r>
      <w:r w:rsidRPr="00047166" w:rsidR="00137CF3">
        <w:rPr>
          <w:rFonts w:ascii="Times New Roman" w:hAnsi="Times New Roman"/>
          <w:sz w:val="24"/>
          <w:szCs w:val="24"/>
        </w:rPr>
        <w:t xml:space="preserve"> </w:t>
      </w:r>
      <w:r w:rsidRPr="00047166" w:rsidR="00085F25">
        <w:rPr>
          <w:rFonts w:ascii="Times New Roman" w:hAnsi="Times New Roman"/>
          <w:sz w:val="24"/>
          <w:szCs w:val="24"/>
        </w:rPr>
        <w:t xml:space="preserve">         </w:t>
      </w:r>
      <w:r w:rsidRPr="00047166" w:rsidR="008960ED">
        <w:rPr>
          <w:rFonts w:ascii="Times New Roman" w:hAnsi="Times New Roman"/>
          <w:sz w:val="24"/>
          <w:szCs w:val="24"/>
        </w:rPr>
        <w:t xml:space="preserve">     </w:t>
      </w:r>
      <w:r w:rsidRPr="00047166" w:rsidR="00936F1B">
        <w:rPr>
          <w:rFonts w:ascii="Times New Roman" w:hAnsi="Times New Roman"/>
          <w:sz w:val="24"/>
          <w:szCs w:val="24"/>
        </w:rPr>
        <w:t xml:space="preserve">   </w:t>
      </w:r>
      <w:r w:rsidRPr="00047166" w:rsidR="0054058A">
        <w:rPr>
          <w:rFonts w:ascii="Times New Roman" w:hAnsi="Times New Roman"/>
          <w:sz w:val="24"/>
          <w:szCs w:val="24"/>
        </w:rPr>
        <w:t xml:space="preserve"> </w:t>
      </w:r>
      <w:r w:rsidRPr="00047166" w:rsidR="00FD4728">
        <w:rPr>
          <w:rFonts w:ascii="Times New Roman" w:hAnsi="Times New Roman"/>
          <w:sz w:val="24"/>
          <w:szCs w:val="24"/>
        </w:rPr>
        <w:t xml:space="preserve"> </w:t>
      </w:r>
      <w:r w:rsidRPr="00047166" w:rsidR="00936F1B">
        <w:rPr>
          <w:rFonts w:ascii="Times New Roman" w:hAnsi="Times New Roman"/>
          <w:sz w:val="24"/>
          <w:szCs w:val="24"/>
        </w:rPr>
        <w:t xml:space="preserve"> </w:t>
      </w:r>
      <w:r w:rsidRPr="00047166" w:rsidR="00F27B16">
        <w:rPr>
          <w:rFonts w:ascii="Times New Roman" w:hAnsi="Times New Roman"/>
          <w:sz w:val="24"/>
          <w:szCs w:val="24"/>
        </w:rPr>
        <w:t xml:space="preserve">         </w:t>
      </w:r>
      <w:r w:rsidRPr="00047166" w:rsidR="00936F1B">
        <w:rPr>
          <w:rFonts w:ascii="Times New Roman" w:hAnsi="Times New Roman"/>
          <w:sz w:val="24"/>
          <w:szCs w:val="24"/>
        </w:rPr>
        <w:t xml:space="preserve"> </w:t>
      </w:r>
      <w:r w:rsidRPr="00047166" w:rsidR="00933424">
        <w:rPr>
          <w:rFonts w:ascii="Times New Roman" w:hAnsi="Times New Roman"/>
          <w:sz w:val="24"/>
          <w:szCs w:val="24"/>
        </w:rPr>
        <w:t xml:space="preserve"> </w:t>
      </w:r>
      <w:r w:rsidRPr="00047166" w:rsidR="005F562B">
        <w:rPr>
          <w:rFonts w:ascii="Times New Roman" w:hAnsi="Times New Roman"/>
          <w:sz w:val="24"/>
          <w:szCs w:val="24"/>
        </w:rPr>
        <w:t xml:space="preserve">город </w:t>
      </w:r>
      <w:r w:rsidRPr="00047166" w:rsidR="00933424">
        <w:rPr>
          <w:rFonts w:ascii="Times New Roman" w:hAnsi="Times New Roman"/>
          <w:sz w:val="24"/>
          <w:szCs w:val="24"/>
        </w:rPr>
        <w:t>Нефтеюганск</w:t>
      </w:r>
    </w:p>
    <w:p w:rsidR="00D4061C" w:rsidRPr="00047166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047166" w:rsidR="0002659B">
        <w:rPr>
          <w:rFonts w:ascii="Times New Roman" w:hAnsi="Times New Roman"/>
          <w:sz w:val="24"/>
          <w:szCs w:val="24"/>
        </w:rPr>
        <w:t xml:space="preserve"> </w:t>
      </w:r>
      <w:r w:rsidRPr="00047166" w:rsidR="005A427A">
        <w:rPr>
          <w:rFonts w:ascii="Times New Roman" w:hAnsi="Times New Roman"/>
          <w:sz w:val="24"/>
          <w:szCs w:val="24"/>
        </w:rPr>
        <w:t>4</w:t>
      </w:r>
      <w:r w:rsidRPr="00047166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047166" w:rsidR="0081096A">
        <w:rPr>
          <w:rFonts w:ascii="Times New Roman" w:hAnsi="Times New Roman"/>
          <w:sz w:val="24"/>
          <w:szCs w:val="24"/>
        </w:rPr>
        <w:t xml:space="preserve"> </w:t>
      </w:r>
      <w:r w:rsidRPr="00047166" w:rsidR="005A427A">
        <w:rPr>
          <w:rFonts w:ascii="Times New Roman" w:hAnsi="Times New Roman"/>
          <w:sz w:val="24"/>
          <w:szCs w:val="24"/>
        </w:rPr>
        <w:t>Постовалова Т.П.</w:t>
      </w:r>
      <w:r w:rsidRPr="00047166" w:rsidR="001C3B08">
        <w:rPr>
          <w:rFonts w:ascii="Times New Roman" w:hAnsi="Times New Roman"/>
          <w:sz w:val="24"/>
          <w:szCs w:val="24"/>
        </w:rPr>
        <w:t xml:space="preserve"> </w:t>
      </w:r>
      <w:r w:rsidRPr="00047166" w:rsidR="005B248D">
        <w:rPr>
          <w:rFonts w:ascii="Times New Roman" w:hAnsi="Times New Roman"/>
          <w:sz w:val="24"/>
          <w:szCs w:val="24"/>
        </w:rPr>
        <w:t>(628309, ХМАО-Югра, г. Нефтеюганск, 1 мкр-н, дом 30),</w:t>
      </w:r>
      <w:r w:rsidRPr="00047166" w:rsidR="003412CA">
        <w:rPr>
          <w:rFonts w:ascii="Times New Roman" w:hAnsi="Times New Roman"/>
          <w:sz w:val="24"/>
          <w:szCs w:val="24"/>
        </w:rPr>
        <w:t xml:space="preserve"> </w:t>
      </w:r>
      <w:r w:rsidRPr="00047166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047166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047166" w:rsidR="00137CF3">
        <w:rPr>
          <w:rFonts w:ascii="Times New Roman" w:hAnsi="Times New Roman"/>
          <w:sz w:val="24"/>
          <w:szCs w:val="24"/>
        </w:rPr>
        <w:t xml:space="preserve"> </w:t>
      </w:r>
      <w:r w:rsidRPr="00047166" w:rsidR="008D56C6">
        <w:rPr>
          <w:rFonts w:ascii="Times New Roman" w:hAnsi="Times New Roman"/>
          <w:sz w:val="24"/>
          <w:szCs w:val="24"/>
        </w:rPr>
        <w:t>2 ст.</w:t>
      </w:r>
      <w:r w:rsidRPr="00047166" w:rsidR="00137CF3">
        <w:rPr>
          <w:rFonts w:ascii="Times New Roman" w:hAnsi="Times New Roman"/>
          <w:sz w:val="24"/>
          <w:szCs w:val="24"/>
        </w:rPr>
        <w:t xml:space="preserve"> </w:t>
      </w:r>
      <w:r w:rsidRPr="00047166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047166" w:rsidR="008D56C6">
        <w:rPr>
          <w:rFonts w:ascii="Times New Roman" w:hAnsi="Times New Roman"/>
          <w:sz w:val="24"/>
          <w:szCs w:val="24"/>
        </w:rPr>
        <w:t xml:space="preserve">ых правонарушениях в отношении </w:t>
      </w:r>
    </w:p>
    <w:p w:rsidR="00EB09B9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 xml:space="preserve">Иванченко </w:t>
      </w:r>
      <w:r w:rsidRPr="00047166" w:rsidR="00A3212A">
        <w:rPr>
          <w:rFonts w:ascii="Times New Roman" w:hAnsi="Times New Roman"/>
          <w:sz w:val="24"/>
          <w:szCs w:val="24"/>
        </w:rPr>
        <w:t>В.В.</w:t>
      </w:r>
      <w:r w:rsidRPr="00047166" w:rsidR="00EF4A58">
        <w:rPr>
          <w:rFonts w:ascii="Times New Roman" w:hAnsi="Times New Roman"/>
          <w:sz w:val="24"/>
          <w:szCs w:val="24"/>
        </w:rPr>
        <w:t xml:space="preserve">,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 w:rsidR="00EF4A58">
        <w:rPr>
          <w:rFonts w:ascii="Times New Roman" w:hAnsi="Times New Roman"/>
          <w:sz w:val="24"/>
          <w:szCs w:val="24"/>
        </w:rPr>
        <w:t xml:space="preserve"> </w:t>
      </w:r>
      <w:r w:rsidRPr="00047166" w:rsidR="003E60E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 w:rsidR="003708BE">
        <w:rPr>
          <w:rFonts w:ascii="Times New Roman" w:hAnsi="Times New Roman"/>
          <w:sz w:val="24"/>
          <w:szCs w:val="24"/>
        </w:rPr>
        <w:t xml:space="preserve">, </w:t>
      </w:r>
      <w:r w:rsidRPr="00047166" w:rsidR="00137CF3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047166">
        <w:rPr>
          <w:rFonts w:ascii="Times New Roman" w:hAnsi="Times New Roman"/>
          <w:sz w:val="24"/>
          <w:szCs w:val="24"/>
        </w:rPr>
        <w:t xml:space="preserve">и </w:t>
      </w:r>
      <w:r w:rsidRPr="00047166" w:rsidR="00476B97">
        <w:rPr>
          <w:rFonts w:ascii="Times New Roman" w:hAnsi="Times New Roman"/>
          <w:sz w:val="24"/>
          <w:szCs w:val="24"/>
        </w:rPr>
        <w:t>проживающего по адрес</w:t>
      </w:r>
      <w:r w:rsidRPr="00047166" w:rsidR="00C2045D">
        <w:rPr>
          <w:rFonts w:ascii="Times New Roman" w:hAnsi="Times New Roman"/>
          <w:sz w:val="24"/>
          <w:szCs w:val="24"/>
        </w:rPr>
        <w:t>у</w:t>
      </w:r>
      <w:r w:rsidRPr="00047166" w:rsidR="00476B97">
        <w:rPr>
          <w:rFonts w:ascii="Times New Roman" w:hAnsi="Times New Roman"/>
          <w:sz w:val="24"/>
          <w:szCs w:val="24"/>
        </w:rPr>
        <w:t xml:space="preserve">: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 w:rsidR="00933424">
        <w:rPr>
          <w:rFonts w:ascii="Times New Roman" w:hAnsi="Times New Roman"/>
          <w:sz w:val="24"/>
          <w:szCs w:val="24"/>
        </w:rPr>
        <w:t>,</w:t>
      </w:r>
      <w:r w:rsidRPr="00047166" w:rsidR="003412CA">
        <w:rPr>
          <w:rFonts w:ascii="Times New Roman" w:hAnsi="Times New Roman"/>
          <w:sz w:val="24"/>
          <w:szCs w:val="24"/>
        </w:rPr>
        <w:t xml:space="preserve"> </w:t>
      </w:r>
      <w:r w:rsidRPr="00047166" w:rsidR="00154DEF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 w:rsidR="003412CA">
        <w:rPr>
          <w:rFonts w:ascii="Times New Roman" w:hAnsi="Times New Roman"/>
          <w:sz w:val="24"/>
          <w:szCs w:val="24"/>
        </w:rPr>
        <w:t>,</w:t>
      </w:r>
    </w:p>
    <w:p w:rsidR="007E5EB0" w:rsidRPr="00047166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047166">
        <w:rPr>
          <w:rFonts w:ascii="Times New Roman" w:eastAsia="Arial Unicode MS" w:hAnsi="Times New Roman"/>
        </w:rPr>
        <w:t>УСТ</w:t>
      </w:r>
      <w:r w:rsidRPr="00047166">
        <w:rPr>
          <w:rFonts w:ascii="Times New Roman" w:eastAsia="Arial Unicode MS" w:hAnsi="Times New Roman"/>
          <w:bCs/>
        </w:rPr>
        <w:t>АНОВИЛ:</w:t>
      </w:r>
    </w:p>
    <w:p w:rsidR="00630320" w:rsidRPr="00047166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93244A" w:rsidRPr="00047166" w:rsidP="00323F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>24.04.2025</w:t>
      </w:r>
      <w:r w:rsidRPr="00047166" w:rsidR="0085258F">
        <w:rPr>
          <w:rFonts w:ascii="Times New Roman" w:hAnsi="Times New Roman"/>
          <w:sz w:val="24"/>
          <w:szCs w:val="24"/>
        </w:rPr>
        <w:t xml:space="preserve"> в </w:t>
      </w:r>
      <w:r w:rsidRPr="00047166">
        <w:rPr>
          <w:rFonts w:ascii="Times New Roman" w:hAnsi="Times New Roman"/>
          <w:sz w:val="24"/>
          <w:szCs w:val="24"/>
        </w:rPr>
        <w:t>14</w:t>
      </w:r>
      <w:r w:rsidRPr="00047166" w:rsidR="00476B97">
        <w:rPr>
          <w:rFonts w:ascii="Times New Roman" w:hAnsi="Times New Roman"/>
          <w:sz w:val="24"/>
          <w:szCs w:val="24"/>
        </w:rPr>
        <w:t xml:space="preserve"> час. </w:t>
      </w:r>
      <w:r w:rsidRPr="00047166">
        <w:rPr>
          <w:rFonts w:ascii="Times New Roman" w:hAnsi="Times New Roman"/>
          <w:sz w:val="24"/>
          <w:szCs w:val="24"/>
        </w:rPr>
        <w:t>08</w:t>
      </w:r>
      <w:r w:rsidRPr="00047166" w:rsidR="00476B97">
        <w:rPr>
          <w:rFonts w:ascii="Times New Roman" w:hAnsi="Times New Roman"/>
          <w:sz w:val="24"/>
          <w:szCs w:val="24"/>
        </w:rPr>
        <w:t xml:space="preserve"> мин.</w:t>
      </w:r>
      <w:r w:rsidRPr="00047166" w:rsidR="0085258F">
        <w:rPr>
          <w:rFonts w:ascii="Times New Roman" w:hAnsi="Times New Roman"/>
          <w:sz w:val="24"/>
          <w:szCs w:val="24"/>
        </w:rPr>
        <w:t xml:space="preserve"> </w:t>
      </w:r>
      <w:r w:rsidRPr="00047166" w:rsidR="00804EB6">
        <w:rPr>
          <w:rFonts w:ascii="Times New Roman" w:hAnsi="Times New Roman"/>
          <w:sz w:val="24"/>
          <w:szCs w:val="24"/>
        </w:rPr>
        <w:t>по адресу: ХМАО-Югра, г. Нефтеюганск</w:t>
      </w:r>
      <w:r w:rsidRPr="00047166" w:rsidR="0085258F">
        <w:rPr>
          <w:rFonts w:ascii="Times New Roman" w:hAnsi="Times New Roman"/>
          <w:sz w:val="24"/>
          <w:szCs w:val="24"/>
        </w:rPr>
        <w:t>,</w:t>
      </w:r>
      <w:r w:rsidRPr="00047166" w:rsidR="00804EB6">
        <w:rPr>
          <w:rFonts w:ascii="Times New Roman" w:hAnsi="Times New Roman"/>
          <w:sz w:val="24"/>
          <w:szCs w:val="24"/>
        </w:rPr>
        <w:t xml:space="preserve"> </w:t>
      </w:r>
      <w:r w:rsidRPr="00047166" w:rsidR="00EA40F3">
        <w:rPr>
          <w:rFonts w:ascii="Times New Roman" w:hAnsi="Times New Roman"/>
          <w:sz w:val="24"/>
          <w:szCs w:val="24"/>
        </w:rPr>
        <w:t>16</w:t>
      </w:r>
      <w:r w:rsidRPr="00047166" w:rsidR="00EB5B90">
        <w:rPr>
          <w:rFonts w:ascii="Times New Roman" w:hAnsi="Times New Roman"/>
          <w:sz w:val="24"/>
          <w:szCs w:val="24"/>
        </w:rPr>
        <w:t>А</w:t>
      </w:r>
      <w:r w:rsidRPr="00047166" w:rsidR="00804EB6">
        <w:rPr>
          <w:rFonts w:ascii="Times New Roman" w:hAnsi="Times New Roman"/>
          <w:sz w:val="24"/>
          <w:szCs w:val="24"/>
        </w:rPr>
        <w:t xml:space="preserve"> </w:t>
      </w:r>
      <w:r w:rsidRPr="00047166" w:rsidR="00804EB6">
        <w:rPr>
          <w:rFonts w:ascii="Times New Roman" w:hAnsi="Times New Roman"/>
          <w:sz w:val="24"/>
          <w:szCs w:val="24"/>
        </w:rPr>
        <w:t>мкр.,</w:t>
      </w:r>
      <w:r w:rsidRPr="00047166" w:rsidR="00804EB6">
        <w:rPr>
          <w:rFonts w:ascii="Times New Roman" w:hAnsi="Times New Roman"/>
          <w:sz w:val="24"/>
          <w:szCs w:val="24"/>
        </w:rPr>
        <w:t xml:space="preserve"> </w:t>
      </w:r>
      <w:r w:rsidRPr="00047166">
        <w:rPr>
          <w:rFonts w:ascii="Times New Roman" w:hAnsi="Times New Roman"/>
          <w:sz w:val="24"/>
          <w:szCs w:val="24"/>
        </w:rPr>
        <w:t xml:space="preserve">напротив </w:t>
      </w:r>
      <w:r w:rsidRPr="00047166" w:rsidR="00EA40F3">
        <w:rPr>
          <w:rFonts w:ascii="Times New Roman" w:hAnsi="Times New Roman"/>
          <w:sz w:val="24"/>
          <w:szCs w:val="24"/>
        </w:rPr>
        <w:t xml:space="preserve">дома </w:t>
      </w:r>
      <w:r w:rsidRPr="00047166">
        <w:rPr>
          <w:rFonts w:ascii="Times New Roman" w:hAnsi="Times New Roman"/>
          <w:sz w:val="24"/>
          <w:szCs w:val="24"/>
        </w:rPr>
        <w:t>56</w:t>
      </w:r>
      <w:r w:rsidRPr="00047166" w:rsidR="00476B97">
        <w:rPr>
          <w:rFonts w:ascii="Times New Roman" w:hAnsi="Times New Roman"/>
          <w:sz w:val="24"/>
          <w:szCs w:val="24"/>
        </w:rPr>
        <w:t xml:space="preserve">, </w:t>
      </w:r>
      <w:r w:rsidRPr="00047166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047166">
        <w:rPr>
          <w:rFonts w:ascii="Times New Roman" w:hAnsi="Times New Roman"/>
          <w:sz w:val="24"/>
          <w:szCs w:val="24"/>
        </w:rPr>
        <w:t>Иванченко В.В.</w:t>
      </w:r>
      <w:r w:rsidRPr="00047166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 w:rsidR="00592DFB">
        <w:rPr>
          <w:rFonts w:ascii="Times New Roman" w:hAnsi="Times New Roman"/>
          <w:sz w:val="24"/>
          <w:szCs w:val="24"/>
        </w:rPr>
        <w:t xml:space="preserve"> г/н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 w:rsidR="00592DFB">
        <w:rPr>
          <w:rFonts w:ascii="Times New Roman" w:hAnsi="Times New Roman"/>
          <w:sz w:val="24"/>
          <w:szCs w:val="24"/>
        </w:rPr>
        <w:t>, собственником которого является</w:t>
      </w:r>
      <w:r w:rsidRPr="00047166" w:rsidR="000124CA">
        <w:rPr>
          <w:rFonts w:ascii="Times New Roman" w:hAnsi="Times New Roman"/>
          <w:sz w:val="24"/>
          <w:szCs w:val="24"/>
        </w:rPr>
        <w:t xml:space="preserve"> </w:t>
      </w:r>
      <w:r w:rsidRPr="00047166" w:rsidR="00A3212A">
        <w:rPr>
          <w:rFonts w:ascii="Times New Roman" w:hAnsi="Times New Roman"/>
          <w:sz w:val="24"/>
          <w:szCs w:val="24"/>
        </w:rPr>
        <w:t>С.</w:t>
      </w:r>
      <w:r w:rsidRPr="00047166" w:rsidR="00592DFB">
        <w:rPr>
          <w:rFonts w:ascii="Times New Roman" w:hAnsi="Times New Roman"/>
          <w:sz w:val="24"/>
          <w:szCs w:val="24"/>
        </w:rPr>
        <w:t>,</w:t>
      </w:r>
      <w:r w:rsidRPr="00047166" w:rsidR="000124CA">
        <w:rPr>
          <w:rFonts w:ascii="Times New Roman" w:hAnsi="Times New Roman"/>
          <w:sz w:val="24"/>
          <w:szCs w:val="24"/>
        </w:rPr>
        <w:t xml:space="preserve"> совершил дорожно-транспортное происшествие, а именно </w:t>
      </w:r>
      <w:r w:rsidRPr="00047166">
        <w:rPr>
          <w:rFonts w:ascii="Times New Roman" w:hAnsi="Times New Roman"/>
          <w:sz w:val="24"/>
          <w:szCs w:val="24"/>
        </w:rPr>
        <w:t xml:space="preserve">не учел боковой интервал до припаркованного транспортного средства обеспечивающий безопасность дорожного движения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>
        <w:rPr>
          <w:rFonts w:ascii="Times New Roman" w:hAnsi="Times New Roman"/>
          <w:sz w:val="24"/>
          <w:szCs w:val="24"/>
        </w:rPr>
        <w:t xml:space="preserve"> г/н </w:t>
      </w:r>
      <w:r w:rsidRPr="00047166" w:rsidR="00A3212A">
        <w:rPr>
          <w:rFonts w:ascii="Times New Roman" w:hAnsi="Times New Roman"/>
          <w:sz w:val="24"/>
          <w:szCs w:val="24"/>
        </w:rPr>
        <w:t>***</w:t>
      </w:r>
      <w:r w:rsidRPr="00047166">
        <w:rPr>
          <w:rFonts w:ascii="Times New Roman" w:hAnsi="Times New Roman"/>
          <w:sz w:val="24"/>
          <w:szCs w:val="24"/>
        </w:rPr>
        <w:t>, собственник</w:t>
      </w:r>
      <w:r w:rsidRPr="00047166">
        <w:rPr>
          <w:rFonts w:ascii="Times New Roman" w:hAnsi="Times New Roman"/>
          <w:sz w:val="24"/>
          <w:szCs w:val="24"/>
        </w:rPr>
        <w:t xml:space="preserve">ом которого является </w:t>
      </w:r>
      <w:r w:rsidRPr="00047166" w:rsidR="00A3212A">
        <w:rPr>
          <w:rFonts w:ascii="Times New Roman" w:hAnsi="Times New Roman"/>
          <w:sz w:val="24"/>
          <w:szCs w:val="24"/>
        </w:rPr>
        <w:t>К.</w:t>
      </w:r>
      <w:r w:rsidRPr="00047166" w:rsidR="00C775DD">
        <w:rPr>
          <w:rFonts w:ascii="Times New Roman" w:hAnsi="Times New Roman"/>
          <w:sz w:val="24"/>
          <w:szCs w:val="24"/>
        </w:rPr>
        <w:t xml:space="preserve">, в результате чего совершил </w:t>
      </w:r>
      <w:r w:rsidRPr="00047166" w:rsidR="00895F20">
        <w:rPr>
          <w:rFonts w:ascii="Times New Roman" w:hAnsi="Times New Roman"/>
          <w:sz w:val="24"/>
          <w:szCs w:val="24"/>
        </w:rPr>
        <w:t>с</w:t>
      </w:r>
      <w:r w:rsidRPr="00047166" w:rsidR="00C775DD">
        <w:rPr>
          <w:rFonts w:ascii="Times New Roman" w:hAnsi="Times New Roman"/>
          <w:sz w:val="24"/>
          <w:szCs w:val="24"/>
        </w:rPr>
        <w:t xml:space="preserve">толкновение. </w:t>
      </w:r>
      <w:r w:rsidRPr="00047166" w:rsidR="0085299B">
        <w:rPr>
          <w:rFonts w:ascii="Times New Roman" w:hAnsi="Times New Roman"/>
          <w:sz w:val="24"/>
          <w:szCs w:val="24"/>
        </w:rPr>
        <w:t xml:space="preserve">После чего </w:t>
      </w:r>
      <w:r w:rsidRPr="00047166">
        <w:rPr>
          <w:rFonts w:ascii="Times New Roman" w:hAnsi="Times New Roman"/>
          <w:sz w:val="24"/>
          <w:szCs w:val="24"/>
        </w:rPr>
        <w:t>Иванченко В.В.</w:t>
      </w:r>
      <w:r w:rsidRPr="00047166" w:rsidR="0085299B">
        <w:rPr>
          <w:rFonts w:ascii="Times New Roman" w:hAnsi="Times New Roman"/>
          <w:sz w:val="24"/>
          <w:szCs w:val="24"/>
        </w:rPr>
        <w:t xml:space="preserve"> скрылся с места дорожно-транспортного происшествия, участником которого он являлся,</w:t>
      </w:r>
      <w:r w:rsidRPr="00047166" w:rsidR="00323F13">
        <w:rPr>
          <w:rFonts w:ascii="Times New Roman" w:hAnsi="Times New Roman"/>
          <w:sz w:val="24"/>
          <w:szCs w:val="24"/>
        </w:rPr>
        <w:t xml:space="preserve"> при отсутствии признаков </w:t>
      </w:r>
      <w:hyperlink r:id="rId5" w:history="1">
        <w:r w:rsidRPr="00047166" w:rsidR="00323F1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047166" w:rsidR="00323F13">
        <w:rPr>
          <w:rFonts w:ascii="Times New Roman" w:hAnsi="Times New Roman"/>
          <w:sz w:val="24"/>
          <w:szCs w:val="24"/>
        </w:rPr>
        <w:t xml:space="preserve">, </w:t>
      </w:r>
      <w:r w:rsidRPr="00047166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047166" w:rsidR="007E5EB0">
        <w:rPr>
          <w:rFonts w:ascii="Times New Roman" w:hAnsi="Times New Roman"/>
          <w:sz w:val="24"/>
          <w:szCs w:val="24"/>
        </w:rPr>
        <w:t>.</w:t>
      </w:r>
    </w:p>
    <w:p w:rsidR="00491480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047166" w:rsidR="001C05D4">
        <w:rPr>
          <w:rFonts w:ascii="Times New Roman" w:hAnsi="Times New Roman"/>
          <w:sz w:val="24"/>
          <w:szCs w:val="24"/>
        </w:rPr>
        <w:t>Иванченко В.В.</w:t>
      </w:r>
      <w:r w:rsidRPr="00047166" w:rsidR="00EB411C">
        <w:rPr>
          <w:rFonts w:ascii="Times New Roman" w:hAnsi="Times New Roman"/>
          <w:sz w:val="24"/>
          <w:szCs w:val="24"/>
        </w:rPr>
        <w:t xml:space="preserve"> </w:t>
      </w:r>
      <w:r w:rsidRPr="00047166">
        <w:rPr>
          <w:rFonts w:ascii="Times New Roman" w:hAnsi="Times New Roman"/>
          <w:sz w:val="24"/>
          <w:szCs w:val="24"/>
        </w:rPr>
        <w:t>вину в совершении администра</w:t>
      </w:r>
      <w:r w:rsidRPr="00047166" w:rsidR="00EB09B9">
        <w:rPr>
          <w:rFonts w:ascii="Times New Roman" w:hAnsi="Times New Roman"/>
          <w:sz w:val="24"/>
          <w:szCs w:val="24"/>
        </w:rPr>
        <w:t>тивного правонарушения признал</w:t>
      </w:r>
      <w:r w:rsidRPr="00047166" w:rsidR="00332DB2">
        <w:rPr>
          <w:rFonts w:ascii="Times New Roman" w:hAnsi="Times New Roman"/>
          <w:sz w:val="24"/>
          <w:szCs w:val="24"/>
        </w:rPr>
        <w:t xml:space="preserve">, </w:t>
      </w:r>
      <w:r w:rsidRPr="00047166" w:rsidR="0092052D">
        <w:rPr>
          <w:rFonts w:ascii="Times New Roman" w:hAnsi="Times New Roman"/>
          <w:sz w:val="24"/>
          <w:szCs w:val="24"/>
        </w:rPr>
        <w:t xml:space="preserve">подтвердил, что на видеозаписи </w:t>
      </w:r>
      <w:r w:rsidRPr="00047166" w:rsidR="00CC0462">
        <w:rPr>
          <w:rFonts w:ascii="Times New Roman" w:hAnsi="Times New Roman"/>
          <w:sz w:val="24"/>
          <w:szCs w:val="24"/>
        </w:rPr>
        <w:t xml:space="preserve">изображено событие административного правонарушения, изложенное в протоколе об административном правонарушении. </w:t>
      </w:r>
      <w:r w:rsidRPr="00047166" w:rsidR="009F2746">
        <w:rPr>
          <w:rFonts w:ascii="Times New Roman" w:hAnsi="Times New Roman"/>
          <w:sz w:val="24"/>
          <w:szCs w:val="24"/>
        </w:rPr>
        <w:t>И</w:t>
      </w:r>
      <w:r w:rsidRPr="00047166">
        <w:rPr>
          <w:rFonts w:ascii="Times New Roman" w:hAnsi="Times New Roman"/>
          <w:sz w:val="24"/>
          <w:szCs w:val="24"/>
        </w:rPr>
        <w:t xml:space="preserve">нвалидом </w:t>
      </w:r>
      <w:r w:rsidRPr="00047166">
        <w:rPr>
          <w:rFonts w:ascii="Times New Roman" w:hAnsi="Times New Roman"/>
          <w:sz w:val="24"/>
          <w:szCs w:val="24"/>
          <w:lang w:val="en-US"/>
        </w:rPr>
        <w:t>I</w:t>
      </w:r>
      <w:r w:rsidRPr="00047166">
        <w:rPr>
          <w:rFonts w:ascii="Times New Roman" w:hAnsi="Times New Roman"/>
          <w:sz w:val="24"/>
          <w:szCs w:val="24"/>
        </w:rPr>
        <w:t xml:space="preserve">, </w:t>
      </w:r>
      <w:r w:rsidRPr="00047166">
        <w:rPr>
          <w:rFonts w:ascii="Times New Roman" w:hAnsi="Times New Roman"/>
          <w:sz w:val="24"/>
          <w:szCs w:val="24"/>
          <w:lang w:val="en-US"/>
        </w:rPr>
        <w:t>II</w:t>
      </w:r>
      <w:r w:rsidRPr="00047166">
        <w:rPr>
          <w:rFonts w:ascii="Times New Roman" w:hAnsi="Times New Roman"/>
          <w:sz w:val="24"/>
          <w:szCs w:val="24"/>
        </w:rPr>
        <w:t xml:space="preserve"> группы</w:t>
      </w:r>
      <w:r w:rsidRPr="00047166" w:rsidR="004D2043">
        <w:rPr>
          <w:rFonts w:ascii="Times New Roman" w:hAnsi="Times New Roman"/>
          <w:sz w:val="24"/>
          <w:szCs w:val="24"/>
        </w:rPr>
        <w:t xml:space="preserve"> </w:t>
      </w:r>
      <w:r w:rsidRPr="00047166" w:rsidR="00592DFB">
        <w:rPr>
          <w:rFonts w:ascii="Times New Roman" w:hAnsi="Times New Roman"/>
          <w:sz w:val="24"/>
          <w:szCs w:val="24"/>
        </w:rPr>
        <w:t>не является.</w:t>
      </w:r>
      <w:r w:rsidRPr="00047166" w:rsidR="003607B1">
        <w:rPr>
          <w:rFonts w:ascii="Times New Roman" w:hAnsi="Times New Roman"/>
          <w:sz w:val="24"/>
          <w:szCs w:val="24"/>
        </w:rPr>
        <w:t xml:space="preserve"> После отложения судебного заседания Иванченко В.В. в судебном заседании сообщил, что явка представителя невозможна, фамилию представителя не сообщил,</w:t>
      </w:r>
      <w:r w:rsidRPr="00047166" w:rsidR="00DC5852">
        <w:rPr>
          <w:rFonts w:ascii="Times New Roman" w:hAnsi="Times New Roman"/>
          <w:sz w:val="24"/>
          <w:szCs w:val="24"/>
        </w:rPr>
        <w:t xml:space="preserve"> указал, что письменного соглашения на оказание ему юридических, консультационных услуг у него ни с кем не заключено.</w:t>
      </w:r>
    </w:p>
    <w:p w:rsidR="00113DC9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>Потерпевши</w:t>
      </w:r>
      <w:r w:rsidRPr="00047166" w:rsidR="00895F20">
        <w:rPr>
          <w:rFonts w:ascii="Times New Roman" w:hAnsi="Times New Roman"/>
          <w:sz w:val="24"/>
          <w:szCs w:val="24"/>
        </w:rPr>
        <w:t>е</w:t>
      </w:r>
      <w:r w:rsidRPr="00047166">
        <w:rPr>
          <w:rFonts w:ascii="Times New Roman" w:hAnsi="Times New Roman"/>
          <w:sz w:val="24"/>
          <w:szCs w:val="24"/>
        </w:rPr>
        <w:t>, извещенны</w:t>
      </w:r>
      <w:r w:rsidRPr="00047166" w:rsidR="00895F20">
        <w:rPr>
          <w:rFonts w:ascii="Times New Roman" w:hAnsi="Times New Roman"/>
          <w:sz w:val="24"/>
          <w:szCs w:val="24"/>
        </w:rPr>
        <w:t>е</w:t>
      </w:r>
      <w:r w:rsidRPr="00047166">
        <w:rPr>
          <w:rFonts w:ascii="Times New Roman" w:hAnsi="Times New Roman"/>
          <w:sz w:val="24"/>
          <w:szCs w:val="24"/>
        </w:rPr>
        <w:t xml:space="preserve"> надлежащим образом в судебное заседание не явил</w:t>
      </w:r>
      <w:r w:rsidRPr="00047166" w:rsidR="00895F20">
        <w:rPr>
          <w:rFonts w:ascii="Times New Roman" w:hAnsi="Times New Roman"/>
          <w:sz w:val="24"/>
          <w:szCs w:val="24"/>
        </w:rPr>
        <w:t>ись</w:t>
      </w:r>
      <w:r w:rsidRPr="00047166">
        <w:rPr>
          <w:rFonts w:ascii="Times New Roman" w:hAnsi="Times New Roman"/>
          <w:sz w:val="24"/>
          <w:szCs w:val="24"/>
        </w:rPr>
        <w:t>, об отложени</w:t>
      </w:r>
      <w:r w:rsidRPr="00047166" w:rsidR="0035736A">
        <w:rPr>
          <w:rFonts w:ascii="Times New Roman" w:hAnsi="Times New Roman"/>
          <w:sz w:val="24"/>
          <w:szCs w:val="24"/>
        </w:rPr>
        <w:t>и судебного заседания не просил</w:t>
      </w:r>
      <w:r w:rsidRPr="00047166" w:rsidR="00895F20">
        <w:rPr>
          <w:rFonts w:ascii="Times New Roman" w:hAnsi="Times New Roman"/>
          <w:sz w:val="24"/>
          <w:szCs w:val="24"/>
        </w:rPr>
        <w:t>и</w:t>
      </w:r>
      <w:r w:rsidRPr="00047166" w:rsidR="0035736A">
        <w:rPr>
          <w:rFonts w:ascii="Times New Roman" w:hAnsi="Times New Roman"/>
          <w:sz w:val="24"/>
          <w:szCs w:val="24"/>
        </w:rPr>
        <w:t xml:space="preserve">, </w:t>
      </w:r>
      <w:r w:rsidRPr="00047166" w:rsidR="00895F20">
        <w:rPr>
          <w:rFonts w:ascii="Times New Roman" w:hAnsi="Times New Roman"/>
          <w:sz w:val="24"/>
          <w:szCs w:val="24"/>
        </w:rPr>
        <w:t>их</w:t>
      </w:r>
      <w:r w:rsidRPr="00047166" w:rsidR="0035736A">
        <w:rPr>
          <w:rFonts w:ascii="Times New Roman" w:hAnsi="Times New Roman"/>
          <w:sz w:val="24"/>
          <w:szCs w:val="24"/>
        </w:rPr>
        <w:t xml:space="preserve"> явка обязательной не признана. Соответственно мировой судья считает возможным рассмотреть дело в отсутствие потерпевш</w:t>
      </w:r>
      <w:r w:rsidRPr="00047166" w:rsidR="00895F20">
        <w:rPr>
          <w:rFonts w:ascii="Times New Roman" w:hAnsi="Times New Roman"/>
          <w:sz w:val="24"/>
          <w:szCs w:val="24"/>
        </w:rPr>
        <w:t>их</w:t>
      </w:r>
      <w:r w:rsidRPr="00047166" w:rsidR="0035736A">
        <w:rPr>
          <w:rFonts w:ascii="Times New Roman" w:hAnsi="Times New Roman"/>
          <w:sz w:val="24"/>
          <w:szCs w:val="24"/>
        </w:rPr>
        <w:t>.</w:t>
      </w:r>
    </w:p>
    <w:p w:rsidR="00592DFB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047166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047166" w:rsidR="001C05D4">
        <w:rPr>
          <w:rFonts w:ascii="Times New Roman" w:hAnsi="Times New Roman"/>
          <w:sz w:val="24"/>
          <w:szCs w:val="24"/>
        </w:rPr>
        <w:t>Иванченко В.В.</w:t>
      </w:r>
      <w:r w:rsidRPr="00047166" w:rsidR="00F67390">
        <w:rPr>
          <w:rFonts w:ascii="Times New Roman" w:hAnsi="Times New Roman"/>
          <w:sz w:val="24"/>
          <w:szCs w:val="24"/>
        </w:rPr>
        <w:t>,</w:t>
      </w:r>
      <w:r w:rsidRPr="00047166" w:rsidR="00524DE4">
        <w:rPr>
          <w:rFonts w:ascii="Times New Roman" w:hAnsi="Times New Roman"/>
          <w:sz w:val="24"/>
          <w:szCs w:val="24"/>
        </w:rPr>
        <w:t xml:space="preserve"> </w:t>
      </w:r>
      <w:r w:rsidRPr="00047166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047166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047166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047166" w:rsidR="001C05D4">
        <w:rPr>
          <w:rFonts w:ascii="Times New Roman" w:hAnsi="Times New Roman"/>
          <w:sz w:val="24"/>
          <w:szCs w:val="24"/>
        </w:rPr>
        <w:t>Иванченко В.В.</w:t>
      </w:r>
      <w:r w:rsidRPr="00047166" w:rsidR="00EB411C">
        <w:rPr>
          <w:rFonts w:ascii="Times New Roman" w:hAnsi="Times New Roman"/>
          <w:sz w:val="24"/>
          <w:szCs w:val="24"/>
        </w:rPr>
        <w:t xml:space="preserve"> </w:t>
      </w:r>
      <w:r w:rsidRPr="00047166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047166" w:rsidR="005456DA">
        <w:rPr>
          <w:rFonts w:ascii="Times New Roman" w:hAnsi="Times New Roman"/>
          <w:sz w:val="24"/>
          <w:szCs w:val="24"/>
        </w:rPr>
        <w:t>, оцененны</w:t>
      </w:r>
      <w:r w:rsidRPr="00047166" w:rsidR="00F61E20">
        <w:rPr>
          <w:rFonts w:ascii="Times New Roman" w:hAnsi="Times New Roman"/>
          <w:sz w:val="24"/>
          <w:szCs w:val="24"/>
        </w:rPr>
        <w:t>ми</w:t>
      </w:r>
      <w:r w:rsidRPr="00047166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047166" w:rsidR="007E5EB0">
        <w:rPr>
          <w:rFonts w:ascii="Times New Roman" w:hAnsi="Times New Roman"/>
          <w:sz w:val="24"/>
          <w:szCs w:val="24"/>
        </w:rPr>
        <w:t>:</w:t>
      </w:r>
    </w:p>
    <w:p w:rsidR="001A332B" w:rsidRPr="00047166" w:rsidP="001A332B">
      <w:pPr>
        <w:ind w:firstLine="567"/>
        <w:jc w:val="both"/>
      </w:pPr>
      <w:r w:rsidRPr="00047166">
        <w:rPr>
          <w:rFonts w:eastAsia="Arial Unicode MS"/>
        </w:rPr>
        <w:t>- протоколом об административном правонарушении</w:t>
      </w:r>
      <w:r w:rsidRPr="00047166" w:rsidR="00753614">
        <w:rPr>
          <w:rFonts w:eastAsia="Arial Unicode MS"/>
        </w:rPr>
        <w:t xml:space="preserve"> </w:t>
      </w:r>
      <w:r w:rsidRPr="00047166" w:rsidR="00D95CBD">
        <w:rPr>
          <w:rFonts w:eastAsia="Arial Unicode MS"/>
        </w:rPr>
        <w:t>***</w:t>
      </w:r>
      <w:r w:rsidRPr="00047166" w:rsidR="00592DFB">
        <w:rPr>
          <w:rFonts w:eastAsia="Arial Unicode MS"/>
        </w:rPr>
        <w:t xml:space="preserve"> </w:t>
      </w:r>
      <w:r w:rsidRPr="00047166" w:rsidR="00753614">
        <w:rPr>
          <w:rFonts w:eastAsia="Arial Unicode MS"/>
        </w:rPr>
        <w:t xml:space="preserve">от </w:t>
      </w:r>
      <w:r w:rsidRPr="00047166" w:rsidR="00895F20">
        <w:rPr>
          <w:rFonts w:eastAsia="Arial Unicode MS"/>
        </w:rPr>
        <w:t>14</w:t>
      </w:r>
      <w:r w:rsidRPr="00047166" w:rsidR="00DB1872">
        <w:rPr>
          <w:rFonts w:eastAsia="Arial Unicode MS"/>
        </w:rPr>
        <w:t>.</w:t>
      </w:r>
      <w:r w:rsidRPr="00047166" w:rsidR="00895F20">
        <w:rPr>
          <w:rFonts w:eastAsia="Arial Unicode MS"/>
        </w:rPr>
        <w:t>05</w:t>
      </w:r>
      <w:r w:rsidRPr="00047166" w:rsidR="009725C0">
        <w:rPr>
          <w:rFonts w:eastAsia="Arial Unicode MS"/>
        </w:rPr>
        <w:t>.20</w:t>
      </w:r>
      <w:r w:rsidRPr="00047166" w:rsidR="004E32A4">
        <w:rPr>
          <w:rFonts w:eastAsia="Arial Unicode MS"/>
        </w:rPr>
        <w:t>25</w:t>
      </w:r>
      <w:r w:rsidRPr="00047166">
        <w:rPr>
          <w:rFonts w:eastAsia="Arial Unicode MS"/>
        </w:rPr>
        <w:t>, из которого следует, что</w:t>
      </w:r>
      <w:r w:rsidRPr="00047166" w:rsidR="009B4A24">
        <w:rPr>
          <w:rFonts w:eastAsia="Arial Unicode MS"/>
        </w:rPr>
        <w:t xml:space="preserve"> </w:t>
      </w:r>
      <w:r w:rsidRPr="00047166" w:rsidR="001C05D4">
        <w:rPr>
          <w:rFonts w:eastAsia="Arial Unicode MS"/>
        </w:rPr>
        <w:t>Иванченко В.В.</w:t>
      </w:r>
      <w:r w:rsidRPr="00047166">
        <w:rPr>
          <w:rFonts w:eastAsia="Arial Unicode MS"/>
        </w:rPr>
        <w:t xml:space="preserve"> </w:t>
      </w:r>
      <w:r w:rsidRPr="00047166" w:rsidR="00895F20">
        <w:t xml:space="preserve">24.04.2025 в 14 час. 08 мин. по адресу: ХМАО-Югра, г. Нефтеюганск, 16А </w:t>
      </w:r>
      <w:r w:rsidRPr="00047166" w:rsidR="00895F20">
        <w:t>мкр.,</w:t>
      </w:r>
      <w:r w:rsidRPr="00047166" w:rsidR="00895F20">
        <w:t xml:space="preserve"> напротив дома 56, водитель Иванченко В.В., управляя транспортным средством </w:t>
      </w:r>
      <w:r w:rsidRPr="00047166" w:rsidR="00A3212A">
        <w:t>***</w:t>
      </w:r>
      <w:r w:rsidRPr="00047166" w:rsidR="00895F20">
        <w:t xml:space="preserve"> г/н </w:t>
      </w:r>
      <w:r w:rsidRPr="00047166" w:rsidR="00A3212A">
        <w:t>***</w:t>
      </w:r>
      <w:r w:rsidRPr="00047166" w:rsidR="00895F20">
        <w:t xml:space="preserve">, собственником которого является </w:t>
      </w:r>
      <w:r w:rsidRPr="00047166" w:rsidR="00A3212A">
        <w:t>С.</w:t>
      </w:r>
      <w:r w:rsidRPr="00047166" w:rsidR="00895F20">
        <w:t xml:space="preserve">, совершил дорожно-транспортное происшествие, а именно не учел боковой интервал до припаркованного транспортного средства обеспечивающий безопасность дорожного движения </w:t>
      </w:r>
      <w:r w:rsidRPr="00047166" w:rsidR="00A3212A">
        <w:t>***</w:t>
      </w:r>
      <w:r w:rsidRPr="00047166" w:rsidR="00895F20">
        <w:t xml:space="preserve"> г/н </w:t>
      </w:r>
      <w:r w:rsidRPr="00047166" w:rsidR="00A3212A">
        <w:t>***</w:t>
      </w:r>
      <w:r w:rsidRPr="00047166" w:rsidR="00895F20">
        <w:t xml:space="preserve">, собственником которого является </w:t>
      </w:r>
      <w:r w:rsidRPr="00047166" w:rsidR="00A3212A">
        <w:t>К.</w:t>
      </w:r>
      <w:r w:rsidRPr="00047166" w:rsidR="00895F20">
        <w:t xml:space="preserve">, в результате чего совершил столкновение. </w:t>
      </w:r>
      <w:r w:rsidRPr="00047166" w:rsidR="00524DE4">
        <w:t xml:space="preserve">После чего </w:t>
      </w:r>
      <w:r w:rsidRPr="00047166" w:rsidR="001C05D4">
        <w:t>Иванченко В.В.</w:t>
      </w:r>
      <w:r w:rsidRPr="00047166" w:rsidR="00524DE4">
        <w:t xml:space="preserve"> скрылся с места дорожно-транспортного происшествия, участником которого он являлся</w:t>
      </w:r>
      <w:r w:rsidRPr="00047166" w:rsidR="00C35FA4">
        <w:t xml:space="preserve">. </w:t>
      </w:r>
      <w:r w:rsidRPr="00047166" w:rsidR="00592DFB">
        <w:t xml:space="preserve">С протоколом </w:t>
      </w:r>
      <w:r w:rsidRPr="00047166" w:rsidR="001C05D4">
        <w:t>Иванченко В.В.</w:t>
      </w:r>
      <w:r w:rsidRPr="00047166" w:rsidR="00592DFB">
        <w:t xml:space="preserve"> оз</w:t>
      </w:r>
      <w:r w:rsidRPr="00047166" w:rsidR="007C7192">
        <w:t>накомлен, права ему разъяснены;</w:t>
      </w:r>
    </w:p>
    <w:p w:rsidR="00B46016" w:rsidRPr="00047166" w:rsidP="001A332B">
      <w:pPr>
        <w:ind w:firstLine="567"/>
        <w:jc w:val="both"/>
        <w:rPr>
          <w:lang w:val="ru"/>
        </w:rPr>
      </w:pPr>
      <w:r w:rsidRPr="00047166">
        <w:t xml:space="preserve">- схемой места </w:t>
      </w:r>
      <w:r w:rsidRPr="00047166">
        <w:rPr>
          <w:lang w:val="ru"/>
        </w:rPr>
        <w:t xml:space="preserve">дорожно-транспортного происшествия от </w:t>
      </w:r>
      <w:r w:rsidRPr="00047166" w:rsidR="0026227C">
        <w:rPr>
          <w:lang w:val="ru"/>
        </w:rPr>
        <w:t>24</w:t>
      </w:r>
      <w:r w:rsidRPr="00047166" w:rsidR="00EB5B90">
        <w:rPr>
          <w:lang w:val="ru"/>
        </w:rPr>
        <w:t>.</w:t>
      </w:r>
      <w:r w:rsidRPr="00047166" w:rsidR="0026227C">
        <w:rPr>
          <w:lang w:val="ru"/>
        </w:rPr>
        <w:t>04</w:t>
      </w:r>
      <w:r w:rsidRPr="00047166" w:rsidR="00EB5B90">
        <w:rPr>
          <w:lang w:val="ru"/>
        </w:rPr>
        <w:t>.2025</w:t>
      </w:r>
      <w:r w:rsidRPr="00047166">
        <w:rPr>
          <w:lang w:val="ru"/>
        </w:rPr>
        <w:t>;</w:t>
      </w:r>
    </w:p>
    <w:p w:rsidR="001B5E62" w:rsidRPr="00047166" w:rsidP="001B5E62">
      <w:pPr>
        <w:ind w:firstLine="567"/>
        <w:jc w:val="both"/>
      </w:pPr>
      <w:r w:rsidRPr="00047166">
        <w:rPr>
          <w:lang w:val="ru"/>
        </w:rPr>
        <w:t>- объяснением потерпевше</w:t>
      </w:r>
      <w:r w:rsidRPr="00047166">
        <w:rPr>
          <w:lang w:val="ru"/>
        </w:rPr>
        <w:t>го</w:t>
      </w:r>
      <w:r w:rsidRPr="00047166">
        <w:rPr>
          <w:lang w:val="ru"/>
        </w:rPr>
        <w:t xml:space="preserve"> </w:t>
      </w:r>
      <w:r w:rsidRPr="00047166" w:rsidR="00D95CBD">
        <w:rPr>
          <w:lang w:val="ru"/>
        </w:rPr>
        <w:t>К</w:t>
      </w:r>
      <w:r w:rsidRPr="00047166" w:rsidR="005078CF">
        <w:rPr>
          <w:lang w:val="ru"/>
        </w:rPr>
        <w:t>.</w:t>
      </w:r>
      <w:r w:rsidRPr="00047166">
        <w:rPr>
          <w:lang w:val="ru"/>
        </w:rPr>
        <w:t xml:space="preserve"> от </w:t>
      </w:r>
      <w:r w:rsidRPr="00047166" w:rsidR="005078CF">
        <w:rPr>
          <w:lang w:val="ru"/>
        </w:rPr>
        <w:t>24</w:t>
      </w:r>
      <w:r w:rsidRPr="00047166" w:rsidR="00EB5B90">
        <w:rPr>
          <w:lang w:val="ru"/>
        </w:rPr>
        <w:t>.</w:t>
      </w:r>
      <w:r w:rsidRPr="00047166" w:rsidR="005078CF">
        <w:rPr>
          <w:lang w:val="ru"/>
        </w:rPr>
        <w:t>04</w:t>
      </w:r>
      <w:r w:rsidRPr="00047166" w:rsidR="00EB5B90">
        <w:rPr>
          <w:lang w:val="ru"/>
        </w:rPr>
        <w:t>.2025</w:t>
      </w:r>
      <w:r w:rsidRPr="00047166" w:rsidR="0065175D">
        <w:rPr>
          <w:lang w:val="ru"/>
        </w:rPr>
        <w:t>, из которого следует, что в транспортное средство</w:t>
      </w:r>
      <w:r w:rsidRPr="00047166" w:rsidR="00043EA0">
        <w:t xml:space="preserve"> </w:t>
      </w:r>
      <w:r w:rsidRPr="00047166" w:rsidR="00A3212A">
        <w:t>***</w:t>
      </w:r>
      <w:r w:rsidRPr="00047166" w:rsidR="00043EA0">
        <w:t xml:space="preserve"> г/н </w:t>
      </w:r>
      <w:r w:rsidRPr="00047166" w:rsidR="00A3212A">
        <w:t>***</w:t>
      </w:r>
      <w:r w:rsidRPr="00047166" w:rsidR="00043EA0">
        <w:t xml:space="preserve"> въехало другое транспортное средство </w:t>
      </w:r>
      <w:r w:rsidRPr="00047166" w:rsidR="00A3212A">
        <w:t>***</w:t>
      </w:r>
      <w:r w:rsidRPr="00047166" w:rsidR="00043EA0">
        <w:t>, водитель которого скрылся с места ДТП</w:t>
      </w:r>
      <w:r w:rsidRPr="00047166">
        <w:t>;</w:t>
      </w:r>
    </w:p>
    <w:p w:rsidR="001B5E62" w:rsidRPr="00047166" w:rsidP="00625786">
      <w:pPr>
        <w:ind w:firstLine="567"/>
        <w:jc w:val="both"/>
      </w:pPr>
      <w:r w:rsidRPr="00047166">
        <w:t xml:space="preserve">- </w:t>
      </w:r>
      <w:r w:rsidRPr="00047166" w:rsidR="005078CF">
        <w:t>осмотром</w:t>
      </w:r>
      <w:r w:rsidRPr="00047166">
        <w:t xml:space="preserve"> транспортного средства от </w:t>
      </w:r>
      <w:r w:rsidRPr="00047166" w:rsidR="005078CF">
        <w:t>24</w:t>
      </w:r>
      <w:r w:rsidRPr="00047166" w:rsidR="00EB5B90">
        <w:t>.</w:t>
      </w:r>
      <w:r w:rsidRPr="00047166" w:rsidR="005078CF">
        <w:t>04</w:t>
      </w:r>
      <w:r w:rsidRPr="00047166" w:rsidR="00EB5B90">
        <w:t>.2025</w:t>
      </w:r>
      <w:r w:rsidRPr="00047166">
        <w:t xml:space="preserve"> и фотографиями к нему, из которых следует, что при осмотре транспортного средств</w:t>
      </w:r>
      <w:r w:rsidRPr="00047166">
        <w:t xml:space="preserve">а </w:t>
      </w:r>
      <w:r w:rsidRPr="00047166" w:rsidR="00A3212A">
        <w:t>***</w:t>
      </w:r>
      <w:r w:rsidRPr="00047166">
        <w:t xml:space="preserve"> г/н </w:t>
      </w:r>
      <w:r w:rsidRPr="00047166" w:rsidR="00A3212A">
        <w:t>***</w:t>
      </w:r>
      <w:r w:rsidRPr="00047166">
        <w:t xml:space="preserve"> были выявлены повреждения</w:t>
      </w:r>
      <w:r w:rsidRPr="00047166" w:rsidR="005C401A">
        <w:t xml:space="preserve">: заднего бампера, </w:t>
      </w:r>
      <w:r w:rsidRPr="00047166" w:rsidR="005078CF">
        <w:t>задней левой блок фары</w:t>
      </w:r>
      <w:r w:rsidRPr="00047166" w:rsidR="005C401A">
        <w:t xml:space="preserve">; </w:t>
      </w:r>
    </w:p>
    <w:p w:rsidR="005078CF" w:rsidRPr="00047166" w:rsidP="00625786">
      <w:pPr>
        <w:ind w:firstLine="567"/>
        <w:jc w:val="both"/>
      </w:pPr>
      <w:r w:rsidRPr="00047166">
        <w:rPr>
          <w:lang w:val="ru"/>
        </w:rPr>
        <w:t xml:space="preserve">- объяснением </w:t>
      </w:r>
      <w:r w:rsidRPr="00047166" w:rsidR="001C05D4">
        <w:t>Иванченко В.В.</w:t>
      </w:r>
      <w:r w:rsidRPr="00047166">
        <w:t xml:space="preserve"> от 14.05.202</w:t>
      </w:r>
      <w:r w:rsidRPr="00047166" w:rsidR="0002351A">
        <w:t>5</w:t>
      </w:r>
      <w:r w:rsidRPr="00047166" w:rsidR="002A4B65">
        <w:t xml:space="preserve"> из которого следует, </w:t>
      </w:r>
      <w:r w:rsidRPr="00047166" w:rsidR="007A0DF3">
        <w:rPr>
          <w:bCs/>
        </w:rPr>
        <w:t xml:space="preserve">что 24.04.2025 в 14 </w:t>
      </w:r>
      <w:r w:rsidRPr="00047166" w:rsidR="00625786">
        <w:rPr>
          <w:bCs/>
        </w:rPr>
        <w:t>час.</w:t>
      </w:r>
      <w:r w:rsidRPr="00047166" w:rsidR="007A0DF3">
        <w:rPr>
          <w:bCs/>
        </w:rPr>
        <w:t xml:space="preserve"> 08 мин</w:t>
      </w:r>
      <w:r w:rsidRPr="00047166" w:rsidR="00625786">
        <w:rPr>
          <w:bCs/>
        </w:rPr>
        <w:t>. он</w:t>
      </w:r>
      <w:r w:rsidRPr="00047166" w:rsidR="007A0DF3">
        <w:rPr>
          <w:bCs/>
        </w:rPr>
        <w:t xml:space="preserve"> находился по адресу г.</w:t>
      </w:r>
      <w:r w:rsidRPr="00047166" w:rsidR="00625786">
        <w:rPr>
          <w:bCs/>
        </w:rPr>
        <w:t xml:space="preserve"> </w:t>
      </w:r>
      <w:r w:rsidRPr="00047166" w:rsidR="007A0DF3">
        <w:rPr>
          <w:bCs/>
        </w:rPr>
        <w:t xml:space="preserve">Нефтеюганск 16 А </w:t>
      </w:r>
      <w:r w:rsidRPr="00047166" w:rsidR="00625786">
        <w:rPr>
          <w:bCs/>
        </w:rPr>
        <w:t>мкр.</w:t>
      </w:r>
      <w:r w:rsidRPr="00047166" w:rsidR="007A0DF3">
        <w:rPr>
          <w:bCs/>
        </w:rPr>
        <w:t xml:space="preserve"> у дома 56 управлял арендованным транспортным средством </w:t>
      </w:r>
      <w:r w:rsidRPr="00047166" w:rsidR="00A3212A">
        <w:rPr>
          <w:bCs/>
        </w:rPr>
        <w:t>***</w:t>
      </w:r>
      <w:r w:rsidRPr="00047166" w:rsidR="007A0DF3">
        <w:rPr>
          <w:bCs/>
        </w:rPr>
        <w:t xml:space="preserve"> </w:t>
      </w:r>
      <w:r w:rsidRPr="00047166" w:rsidR="00625786">
        <w:rPr>
          <w:bCs/>
        </w:rPr>
        <w:t>г/н</w:t>
      </w:r>
      <w:r w:rsidRPr="00047166" w:rsidR="007A0DF3">
        <w:rPr>
          <w:bCs/>
        </w:rPr>
        <w:t xml:space="preserve"> </w:t>
      </w:r>
      <w:r w:rsidRPr="00047166" w:rsidR="00A3212A">
        <w:rPr>
          <w:bCs/>
        </w:rPr>
        <w:t>***</w:t>
      </w:r>
      <w:r w:rsidRPr="00047166" w:rsidR="007A0DF3">
        <w:rPr>
          <w:bCs/>
        </w:rPr>
        <w:t xml:space="preserve">, по личной необходимости </w:t>
      </w:r>
      <w:r w:rsidRPr="00047166" w:rsidR="00625786">
        <w:rPr>
          <w:bCs/>
        </w:rPr>
        <w:t>ему</w:t>
      </w:r>
      <w:r w:rsidRPr="00047166" w:rsidR="007A0DF3">
        <w:rPr>
          <w:bCs/>
        </w:rPr>
        <w:t xml:space="preserve"> необходимо было уехать с данного адреса, при начале движения с лев</w:t>
      </w:r>
      <w:r w:rsidRPr="00047166" w:rsidR="00625786">
        <w:rPr>
          <w:bCs/>
        </w:rPr>
        <w:t>а</w:t>
      </w:r>
      <w:r w:rsidRPr="00047166" w:rsidR="007A0DF3">
        <w:rPr>
          <w:bCs/>
        </w:rPr>
        <w:t xml:space="preserve"> от </w:t>
      </w:r>
      <w:r w:rsidRPr="00047166" w:rsidR="00625786">
        <w:rPr>
          <w:bCs/>
        </w:rPr>
        <w:t xml:space="preserve">него </w:t>
      </w:r>
      <w:r w:rsidRPr="00047166" w:rsidR="007A0DF3">
        <w:rPr>
          <w:bCs/>
        </w:rPr>
        <w:t xml:space="preserve">было припарковано транспортное средство </w:t>
      </w:r>
      <w:r w:rsidRPr="00047166" w:rsidR="00A3212A">
        <w:rPr>
          <w:bCs/>
        </w:rPr>
        <w:t>***</w:t>
      </w:r>
      <w:r w:rsidRPr="00047166" w:rsidR="007A0DF3">
        <w:rPr>
          <w:bCs/>
        </w:rPr>
        <w:t xml:space="preserve"> </w:t>
      </w:r>
      <w:r w:rsidRPr="00047166" w:rsidR="00625786">
        <w:rPr>
          <w:bCs/>
        </w:rPr>
        <w:t>г/н</w:t>
      </w:r>
      <w:r w:rsidRPr="00047166" w:rsidR="007A0DF3">
        <w:rPr>
          <w:bCs/>
        </w:rPr>
        <w:t xml:space="preserve"> </w:t>
      </w:r>
      <w:r w:rsidRPr="00047166" w:rsidR="00A3212A">
        <w:rPr>
          <w:bCs/>
        </w:rPr>
        <w:t>***</w:t>
      </w:r>
      <w:r w:rsidRPr="00047166" w:rsidR="007A0DF3">
        <w:rPr>
          <w:bCs/>
        </w:rPr>
        <w:t xml:space="preserve"> </w:t>
      </w:r>
      <w:r w:rsidRPr="00047166" w:rsidR="00625786">
        <w:rPr>
          <w:bCs/>
        </w:rPr>
        <w:t>он</w:t>
      </w:r>
      <w:r w:rsidRPr="00047166" w:rsidR="007A0DF3">
        <w:rPr>
          <w:bCs/>
        </w:rPr>
        <w:t xml:space="preserve"> проехал близко к нему, на момент своего маневра-выезда с гостевой парковки </w:t>
      </w:r>
      <w:r w:rsidRPr="00047166" w:rsidR="00625786">
        <w:rPr>
          <w:bCs/>
        </w:rPr>
        <w:t xml:space="preserve">он посчитал, </w:t>
      </w:r>
      <w:r w:rsidRPr="00047166" w:rsidR="007A0DF3">
        <w:rPr>
          <w:bCs/>
        </w:rPr>
        <w:t xml:space="preserve">что </w:t>
      </w:r>
      <w:r w:rsidRPr="00047166" w:rsidR="00625786">
        <w:rPr>
          <w:bCs/>
        </w:rPr>
        <w:t>он</w:t>
      </w:r>
      <w:r w:rsidRPr="00047166" w:rsidR="007A0DF3">
        <w:rPr>
          <w:bCs/>
        </w:rPr>
        <w:t xml:space="preserve"> не совершил с ним столкновения, позже при детальном разборе всех обстоятельств сотрудник полиции продемонстрировал </w:t>
      </w:r>
      <w:r w:rsidRPr="00047166" w:rsidR="00974920">
        <w:rPr>
          <w:bCs/>
        </w:rPr>
        <w:t>ему</w:t>
      </w:r>
      <w:r w:rsidRPr="00047166" w:rsidR="007A0DF3">
        <w:rPr>
          <w:bCs/>
        </w:rPr>
        <w:t xml:space="preserve"> видеозапись на котором </w:t>
      </w:r>
      <w:r w:rsidRPr="00047166" w:rsidR="00974920">
        <w:rPr>
          <w:bCs/>
        </w:rPr>
        <w:t>он</w:t>
      </w:r>
      <w:r w:rsidRPr="00047166" w:rsidR="007A0DF3">
        <w:rPr>
          <w:bCs/>
        </w:rPr>
        <w:t xml:space="preserve"> увидел факт столкновения с транспортным средством, вин</w:t>
      </w:r>
      <w:r w:rsidRPr="00047166" w:rsidR="00974920">
        <w:rPr>
          <w:bCs/>
        </w:rPr>
        <w:t xml:space="preserve">у в данном происшествии признает; </w:t>
      </w:r>
    </w:p>
    <w:p w:rsidR="007252D3" w:rsidRPr="00047166" w:rsidP="00922520">
      <w:pPr>
        <w:ind w:firstLine="567"/>
        <w:jc w:val="both"/>
      </w:pPr>
      <w:r w:rsidRPr="00047166">
        <w:t xml:space="preserve">- осмотром транспортного средства и фотографиями к нему от </w:t>
      </w:r>
      <w:r w:rsidRPr="00047166" w:rsidR="007622C4">
        <w:t>14</w:t>
      </w:r>
      <w:r w:rsidRPr="00047166">
        <w:t>.</w:t>
      </w:r>
      <w:r w:rsidRPr="00047166" w:rsidR="007622C4">
        <w:t>05</w:t>
      </w:r>
      <w:r w:rsidRPr="00047166">
        <w:t>.20</w:t>
      </w:r>
      <w:r w:rsidRPr="00047166" w:rsidR="00203827">
        <w:t>25</w:t>
      </w:r>
      <w:r w:rsidRPr="00047166">
        <w:t xml:space="preserve">, из которого следует, что при осмотре транспортного средства </w:t>
      </w:r>
      <w:r w:rsidRPr="00047166" w:rsidR="00A3212A">
        <w:t>***</w:t>
      </w:r>
      <w:r w:rsidRPr="00047166">
        <w:t xml:space="preserve"> г/н </w:t>
      </w:r>
      <w:r w:rsidRPr="00047166" w:rsidR="00A3212A">
        <w:t>***</w:t>
      </w:r>
      <w:r w:rsidRPr="00047166">
        <w:t xml:space="preserve"> вы</w:t>
      </w:r>
      <w:r w:rsidRPr="00047166" w:rsidR="00203827">
        <w:t xml:space="preserve">явлены механические повреждения </w:t>
      </w:r>
      <w:r w:rsidRPr="00047166" w:rsidR="00CE492E">
        <w:t>переднего бампера с левой стороны, повреждения переднего левого крыла, повреждения левой передней двери, повреждения задней левой двери, повреждения заднего левого крыла;</w:t>
      </w:r>
    </w:p>
    <w:p w:rsidR="000D021A" w:rsidRPr="00047166" w:rsidP="000D021A">
      <w:pPr>
        <w:pStyle w:val="BodyTextIndent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047166">
        <w:rPr>
          <w:rFonts w:ascii="Times New Roman" w:hAnsi="Times New Roman"/>
        </w:rPr>
        <w:t xml:space="preserve">- карточкой операции с ВУ, согласно которой </w:t>
      </w:r>
      <w:r w:rsidRPr="00047166">
        <w:rPr>
          <w:rFonts w:ascii="Times New Roman" w:hAnsi="Times New Roman"/>
          <w:lang w:val="ru-RU"/>
        </w:rPr>
        <w:t>Иванченко</w:t>
      </w:r>
      <w:r w:rsidRPr="00047166">
        <w:rPr>
          <w:rFonts w:ascii="Times New Roman" w:hAnsi="Times New Roman"/>
          <w:lang w:val="ru-RU"/>
        </w:rPr>
        <w:t xml:space="preserve"> В.В.</w:t>
      </w:r>
      <w:r w:rsidRPr="00047166">
        <w:rPr>
          <w:rFonts w:ascii="Times New Roman" w:hAnsi="Times New Roman"/>
        </w:rPr>
        <w:t xml:space="preserve"> </w:t>
      </w:r>
      <w:r w:rsidRPr="00047166">
        <w:rPr>
          <w:rFonts w:ascii="Times New Roman" w:hAnsi="Times New Roman"/>
          <w:lang w:val="ru-RU"/>
        </w:rPr>
        <w:t>26</w:t>
      </w:r>
      <w:r w:rsidRPr="00047166">
        <w:rPr>
          <w:rFonts w:ascii="Times New Roman" w:hAnsi="Times New Roman"/>
        </w:rPr>
        <w:t>.</w:t>
      </w:r>
      <w:r w:rsidRPr="00047166">
        <w:rPr>
          <w:rFonts w:ascii="Times New Roman" w:hAnsi="Times New Roman"/>
          <w:lang w:val="ru-RU"/>
        </w:rPr>
        <w:t>03</w:t>
      </w:r>
      <w:r w:rsidRPr="00047166">
        <w:rPr>
          <w:rFonts w:ascii="Times New Roman" w:hAnsi="Times New Roman"/>
        </w:rPr>
        <w:t>.20</w:t>
      </w:r>
      <w:r w:rsidRPr="00047166">
        <w:rPr>
          <w:rFonts w:ascii="Times New Roman" w:hAnsi="Times New Roman"/>
          <w:lang w:val="ru-RU"/>
        </w:rPr>
        <w:t>13</w:t>
      </w:r>
      <w:r w:rsidRPr="00047166">
        <w:rPr>
          <w:rFonts w:ascii="Times New Roman" w:hAnsi="Times New Roman"/>
        </w:rPr>
        <w:t xml:space="preserve"> выдано водительское удостоверение </w:t>
      </w:r>
      <w:r w:rsidRPr="00047166" w:rsidR="00D95CBD">
        <w:rPr>
          <w:rFonts w:ascii="Times New Roman" w:hAnsi="Times New Roman"/>
          <w:lang w:val="ru-RU"/>
        </w:rPr>
        <w:t>***</w:t>
      </w:r>
      <w:r w:rsidRPr="00047166">
        <w:rPr>
          <w:rFonts w:ascii="Times New Roman" w:hAnsi="Times New Roman"/>
        </w:rPr>
        <w:t xml:space="preserve">, действительно до </w:t>
      </w:r>
      <w:r w:rsidRPr="00047166">
        <w:rPr>
          <w:rFonts w:ascii="Times New Roman" w:hAnsi="Times New Roman"/>
          <w:lang w:val="ru-RU"/>
        </w:rPr>
        <w:t>26</w:t>
      </w:r>
      <w:r w:rsidRPr="00047166">
        <w:rPr>
          <w:rFonts w:ascii="Times New Roman" w:hAnsi="Times New Roman"/>
        </w:rPr>
        <w:t>.</w:t>
      </w:r>
      <w:r w:rsidRPr="00047166">
        <w:rPr>
          <w:rFonts w:ascii="Times New Roman" w:hAnsi="Times New Roman"/>
          <w:lang w:val="ru-RU"/>
        </w:rPr>
        <w:t>03</w:t>
      </w:r>
      <w:r w:rsidRPr="00047166">
        <w:rPr>
          <w:rFonts w:ascii="Times New Roman" w:hAnsi="Times New Roman"/>
        </w:rPr>
        <w:t>.20</w:t>
      </w:r>
      <w:r w:rsidRPr="00047166">
        <w:rPr>
          <w:rFonts w:ascii="Times New Roman" w:hAnsi="Times New Roman"/>
          <w:lang w:val="ru-RU"/>
        </w:rPr>
        <w:t>23</w:t>
      </w:r>
      <w:r w:rsidRPr="00047166">
        <w:rPr>
          <w:rFonts w:ascii="Times New Roman" w:hAnsi="Times New Roman"/>
        </w:rPr>
        <w:t>;</w:t>
      </w:r>
    </w:p>
    <w:p w:rsidR="005A77B7" w:rsidRPr="00047166" w:rsidP="005A77B7">
      <w:pPr>
        <w:ind w:firstLine="567"/>
        <w:jc w:val="both"/>
      </w:pPr>
      <w:r w:rsidRPr="00047166">
        <w:t xml:space="preserve">- карточкой учета транспортного средства </w:t>
      </w:r>
      <w:r w:rsidRPr="00047166" w:rsidR="00A3212A">
        <w:t>***</w:t>
      </w:r>
      <w:r w:rsidRPr="00047166">
        <w:t xml:space="preserve"> г/н </w:t>
      </w:r>
      <w:r w:rsidRPr="00047166" w:rsidR="00A3212A">
        <w:t>***</w:t>
      </w:r>
      <w:r w:rsidRPr="00047166">
        <w:t xml:space="preserve">; </w:t>
      </w:r>
    </w:p>
    <w:p w:rsidR="00B57EDD" w:rsidRPr="00047166" w:rsidP="00922520">
      <w:pPr>
        <w:ind w:firstLine="567"/>
        <w:jc w:val="both"/>
      </w:pPr>
      <w:r w:rsidRPr="00047166">
        <w:t xml:space="preserve">- сведениями о привлечении </w:t>
      </w:r>
      <w:r w:rsidRPr="00047166" w:rsidR="001C05D4">
        <w:t>Иванченко В.В.</w:t>
      </w:r>
      <w:r w:rsidRPr="00047166">
        <w:t xml:space="preserve"> к администр</w:t>
      </w:r>
      <w:r w:rsidRPr="00047166" w:rsidR="00F35DAB">
        <w:t>ативной ответственности</w:t>
      </w:r>
      <w:r w:rsidRPr="00047166" w:rsidR="005A77B7">
        <w:t>;</w:t>
      </w:r>
    </w:p>
    <w:p w:rsidR="00767A66" w:rsidRPr="00047166" w:rsidP="00922520">
      <w:pPr>
        <w:ind w:firstLine="567"/>
        <w:jc w:val="both"/>
      </w:pPr>
      <w:r w:rsidRPr="00047166">
        <w:t xml:space="preserve">- карточкой </w:t>
      </w:r>
      <w:r w:rsidRPr="00047166">
        <w:t xml:space="preserve">учета похищенных (утраченных) документов, регистрационных знаков и спецпродукции, согласно которой действие водительского удостоверения </w:t>
      </w:r>
      <w:r w:rsidRPr="00047166" w:rsidR="00D95CBD">
        <w:t>***</w:t>
      </w:r>
      <w:r w:rsidRPr="00047166">
        <w:t xml:space="preserve"> выданного Иванченко прекращено; </w:t>
      </w:r>
    </w:p>
    <w:p w:rsidR="00B10F1E" w:rsidRPr="00047166" w:rsidP="00922520">
      <w:pPr>
        <w:ind w:firstLine="567"/>
        <w:jc w:val="both"/>
      </w:pPr>
      <w:r w:rsidRPr="00047166">
        <w:t>- решением Нефтеюганского районного суда №</w:t>
      </w:r>
      <w:r w:rsidRPr="00047166" w:rsidR="00D95CBD">
        <w:t>***</w:t>
      </w:r>
      <w:r w:rsidRPr="00047166">
        <w:t xml:space="preserve"> от 19.06.2024, согла</w:t>
      </w:r>
      <w:r w:rsidRPr="00047166">
        <w:t xml:space="preserve">сно которому </w:t>
      </w:r>
      <w:r w:rsidRPr="00047166" w:rsidR="00F757EC">
        <w:t xml:space="preserve">прекращено действие права на управление транспортными средствами у Иванченко В.В. имеющего водительское удостоверение </w:t>
      </w:r>
      <w:r w:rsidRPr="00047166" w:rsidR="00D95CBD">
        <w:t>***</w:t>
      </w:r>
      <w:r w:rsidRPr="00047166" w:rsidR="00F757EC">
        <w:t>, выданное 26.03.2013 РЭО ГИБДД ОМВД России по г. Нефтеюганску</w:t>
      </w:r>
      <w:r w:rsidRPr="00047166" w:rsidR="00C0139C">
        <w:t>, до получения им медицинского заключения о возможности управления транспортными средствами по медицинским показаниям;</w:t>
      </w:r>
      <w:r w:rsidRPr="00047166">
        <w:t xml:space="preserve"> </w:t>
      </w:r>
    </w:p>
    <w:p w:rsidR="005A77B7" w:rsidRPr="00047166" w:rsidP="00922520">
      <w:pPr>
        <w:ind w:firstLine="567"/>
        <w:jc w:val="both"/>
      </w:pPr>
      <w:r w:rsidRPr="00047166">
        <w:t xml:space="preserve">- </w:t>
      </w:r>
      <w:r w:rsidRPr="00047166" w:rsidR="00576740">
        <w:t>видеофиксацией момента ДТП</w:t>
      </w:r>
      <w:r w:rsidRPr="00047166" w:rsidR="008334D0">
        <w:t xml:space="preserve">, из которой следует, что </w:t>
      </w:r>
      <w:r w:rsidRPr="00047166" w:rsidR="003607B1">
        <w:t>автомобиль</w:t>
      </w:r>
      <w:r w:rsidRPr="00047166" w:rsidR="00B174DA">
        <w:t xml:space="preserve"> </w:t>
      </w:r>
      <w:r w:rsidRPr="00047166" w:rsidR="00A3212A">
        <w:t>***</w:t>
      </w:r>
      <w:r w:rsidRPr="00047166" w:rsidR="00B174DA">
        <w:t xml:space="preserve"> белого света</w:t>
      </w:r>
      <w:r w:rsidRPr="00047166" w:rsidR="008334D0">
        <w:t>, совершил</w:t>
      </w:r>
      <w:r w:rsidRPr="00047166" w:rsidR="003607B1">
        <w:t>о столкновение с автомобилем</w:t>
      </w:r>
      <w:r w:rsidRPr="00047166" w:rsidR="00B174DA">
        <w:t xml:space="preserve"> </w:t>
      </w:r>
      <w:r w:rsidRPr="00047166" w:rsidR="00A3212A">
        <w:t>***</w:t>
      </w:r>
      <w:r w:rsidRPr="00047166" w:rsidR="00B174DA">
        <w:t xml:space="preserve"> серого цвета</w:t>
      </w:r>
      <w:r w:rsidRPr="00047166" w:rsidR="008334D0">
        <w:t xml:space="preserve">, после </w:t>
      </w:r>
      <w:r w:rsidRPr="00047166" w:rsidR="00B174DA">
        <w:t>чего</w:t>
      </w:r>
      <w:r w:rsidRPr="00047166" w:rsidR="008334D0">
        <w:t xml:space="preserve"> скрылся с места ДТП.</w:t>
      </w:r>
    </w:p>
    <w:p w:rsidR="005C398D" w:rsidRPr="00047166" w:rsidP="005C398D">
      <w:pPr>
        <w:ind w:firstLine="567"/>
        <w:jc w:val="both"/>
      </w:pPr>
      <w:r w:rsidRPr="00047166">
        <w:t xml:space="preserve">В </w:t>
      </w:r>
      <w:r w:rsidRPr="00047166">
        <w:t>соответствии с частью 2 статьи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</w:t>
      </w:r>
      <w:r w:rsidRPr="00047166">
        <w:t>а до полутора лет или административный арест на срок до пятнадцати суток.</w:t>
      </w:r>
    </w:p>
    <w:p w:rsidR="005C398D" w:rsidRPr="00047166" w:rsidP="005C398D">
      <w:pPr>
        <w:ind w:firstLine="567"/>
        <w:jc w:val="both"/>
      </w:pPr>
      <w:r w:rsidRPr="00047166">
        <w:t>Пунктом 2.5 Правил дорожного движения, утвержденных Постановлением Совета Министров - Правительства Российской Федерации от 23 октября 1993 года N 1090 (далее - ПДД РФ), предусмотрен</w:t>
      </w:r>
      <w:r w:rsidRPr="00047166">
        <w:t>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</w:t>
      </w:r>
      <w:r w:rsidRPr="00047166"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5C398D" w:rsidRPr="00047166" w:rsidP="005C398D">
      <w:pPr>
        <w:ind w:firstLine="567"/>
        <w:jc w:val="both"/>
      </w:pPr>
      <w:r w:rsidRPr="00047166">
        <w:t xml:space="preserve">Если в результате дорожно-транспортного происшествия погибли или ранены люди, водитель, причастный к нему, </w:t>
      </w:r>
      <w:r w:rsidRPr="00047166">
        <w:t>обязан: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</w:t>
      </w:r>
      <w:r w:rsidRPr="00047166">
        <w:t>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</w:t>
      </w:r>
      <w:r w:rsidRPr="00047166">
        <w:t>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</w:t>
      </w:r>
      <w:r w:rsidRPr="00047166">
        <w:t>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 (пункт 2.6 ПДД РФ).</w:t>
      </w:r>
    </w:p>
    <w:p w:rsidR="005C398D" w:rsidRPr="00047166" w:rsidP="005C398D">
      <w:pPr>
        <w:ind w:firstLine="567"/>
        <w:jc w:val="both"/>
      </w:pPr>
      <w:r w:rsidRPr="00047166">
        <w:t>В силу пункта 2.6.1 названных Пр</w:t>
      </w:r>
      <w:r w:rsidRPr="00047166">
        <w:t xml:space="preserve">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</w:t>
      </w:r>
      <w:r w:rsidRPr="00047166">
        <w:t>препятствие, предварительно зафиксировав любыми во</w:t>
      </w:r>
      <w:r w:rsidRPr="00047166">
        <w:t xml:space="preserve">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 Водители, </w:t>
      </w:r>
      <w:r w:rsidRPr="00047166">
        <w:t>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</w:t>
      </w:r>
      <w:r w:rsidRPr="00047166">
        <w:t xml:space="preserve">ладельцев транспортных средств оформление документов о дорожно-транспортном происшествии может осуществляться без участия уполномоченных </w:t>
      </w:r>
      <w:r w:rsidRPr="00047166">
        <w:t>на</w:t>
      </w:r>
      <w:r w:rsidRPr="00047166">
        <w:t xml:space="preserve"> то сотрудников полиции.</w:t>
      </w:r>
    </w:p>
    <w:p w:rsidR="005C398D" w:rsidRPr="00047166" w:rsidP="005C398D">
      <w:pPr>
        <w:ind w:firstLine="567"/>
        <w:jc w:val="both"/>
      </w:pPr>
      <w:r w:rsidRPr="00047166">
        <w:t>Исходя из приведенных положений пунктов 2.5, 2.6.1 ПДД РФ, оставить место дорожно-транспортн</w:t>
      </w:r>
      <w:r w:rsidRPr="00047166">
        <w:t>ого происшествия без вызова сотрудников полиции его участники могут лишь в случае необходимости доставить на своем транспортном средстве в ближайшую медицинскую организацию потерпевшего (с обязательным условием возвращения водителя к месту происшествия), п</w:t>
      </w:r>
      <w:r w:rsidRPr="00047166">
        <w:t>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5C398D" w:rsidRPr="00047166" w:rsidP="005C398D">
      <w:pPr>
        <w:ind w:firstLine="567"/>
        <w:jc w:val="both"/>
      </w:pPr>
      <w:r w:rsidRPr="00047166">
        <w:t>Объективную сторону состава административного правонарушения, предусмотренного частью 2 ста</w:t>
      </w:r>
      <w:r w:rsidRPr="00047166">
        <w:t>тьи 12.27 КоАП РФ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 являлся.</w:t>
      </w:r>
    </w:p>
    <w:p w:rsidR="00B23CD3" w:rsidRPr="00047166" w:rsidP="005C398D">
      <w:pPr>
        <w:ind w:firstLine="567"/>
        <w:jc w:val="both"/>
      </w:pPr>
      <w:r w:rsidRPr="00047166">
        <w:t xml:space="preserve">Как усматривается из материалов дела, </w:t>
      </w:r>
      <w:r w:rsidRPr="00047166">
        <w:t xml:space="preserve">24.04.2025 в 14 час. 08 мин. по адресу: ХМАО-Югра, г. Нефтеюганск, 16А </w:t>
      </w:r>
      <w:r w:rsidRPr="00047166">
        <w:t>мкр.,</w:t>
      </w:r>
      <w:r w:rsidRPr="00047166">
        <w:t xml:space="preserve"> напротив дома 56, водитель Иванченко В.В., управляя транспортным средством </w:t>
      </w:r>
      <w:r w:rsidRPr="00047166" w:rsidR="00A3212A">
        <w:t>***</w:t>
      </w:r>
      <w:r w:rsidRPr="00047166">
        <w:t xml:space="preserve"> г/н </w:t>
      </w:r>
      <w:r w:rsidRPr="00047166" w:rsidR="00A3212A">
        <w:t>***</w:t>
      </w:r>
      <w:r w:rsidRPr="00047166">
        <w:t xml:space="preserve">, собственником которого является </w:t>
      </w:r>
      <w:r w:rsidRPr="00047166" w:rsidR="00A3212A">
        <w:t>С.</w:t>
      </w:r>
      <w:r w:rsidRPr="00047166">
        <w:t>, совершил дорожно-транспорт</w:t>
      </w:r>
      <w:r w:rsidRPr="00047166">
        <w:t xml:space="preserve">ное происшествие, а именно не учел боковой интервал до припаркованного транспортного средства обеспечивающий безопасность дорожного движения </w:t>
      </w:r>
      <w:r w:rsidRPr="00047166" w:rsidR="00A3212A">
        <w:t>***</w:t>
      </w:r>
      <w:r w:rsidRPr="00047166">
        <w:t xml:space="preserve"> г/н </w:t>
      </w:r>
      <w:r w:rsidRPr="00047166" w:rsidR="00A3212A">
        <w:t>***</w:t>
      </w:r>
      <w:r w:rsidRPr="00047166">
        <w:t xml:space="preserve">, собственником которого является </w:t>
      </w:r>
      <w:r w:rsidRPr="00047166" w:rsidR="00A3212A">
        <w:t>К.</w:t>
      </w:r>
      <w:r w:rsidRPr="00047166">
        <w:t>, в результате чего совершил столкновение</w:t>
      </w:r>
      <w:r w:rsidRPr="00047166">
        <w:t>. После чего Иванченко В.В. скрылся с места дорожно-транспортного происшествия, участником которого он являлся</w:t>
      </w:r>
      <w:r w:rsidRPr="00047166">
        <w:t>.</w:t>
      </w:r>
    </w:p>
    <w:p w:rsidR="004122D4" w:rsidRPr="00047166" w:rsidP="005C398D">
      <w:pPr>
        <w:ind w:firstLine="567"/>
        <w:jc w:val="both"/>
      </w:pPr>
      <w:r w:rsidRPr="00047166">
        <w:t>По мнению мирового судьи на имеющейся в материалах дела видеозаписи абсолютно очевидно Иванченко В.В., управляя транспортным средство</w:t>
      </w:r>
      <w:r w:rsidRPr="00047166" w:rsidR="00DC5852">
        <w:t xml:space="preserve">м </w:t>
      </w:r>
      <w:r w:rsidRPr="00047166" w:rsidR="00A3212A">
        <w:t>***</w:t>
      </w:r>
      <w:r w:rsidRPr="00047166" w:rsidR="00DC5852">
        <w:t xml:space="preserve"> г/н </w:t>
      </w:r>
      <w:r w:rsidRPr="00047166" w:rsidR="00A3212A">
        <w:t>***</w:t>
      </w:r>
      <w:r w:rsidRPr="00047166">
        <w:t xml:space="preserve">, совершил дорожно-транспортное происшествие, а именно не учел боковой интервал до припаркованного транспортного средства обеспечивающий безопасность дорожного движения </w:t>
      </w:r>
      <w:r w:rsidRPr="00047166" w:rsidR="00A3212A">
        <w:t>***</w:t>
      </w:r>
      <w:r w:rsidRPr="00047166">
        <w:t xml:space="preserve"> г/н </w:t>
      </w:r>
      <w:r w:rsidRPr="00047166" w:rsidR="00A3212A">
        <w:t>***</w:t>
      </w:r>
      <w:r w:rsidRPr="00047166">
        <w:t>, в резуль</w:t>
      </w:r>
      <w:r w:rsidRPr="00047166">
        <w:t>тате чего совершил столкновени</w:t>
      </w:r>
      <w:r w:rsidRPr="00047166">
        <w:t>е, от которого</w:t>
      </w:r>
      <w:r w:rsidRPr="00047166">
        <w:t xml:space="preserve"> </w:t>
      </w:r>
      <w:r w:rsidRPr="00047166">
        <w:t xml:space="preserve">автомобиль </w:t>
      </w:r>
      <w:r w:rsidRPr="00047166" w:rsidR="00A3212A">
        <w:t>***</w:t>
      </w:r>
      <w:r w:rsidRPr="00047166">
        <w:t xml:space="preserve"> г/н </w:t>
      </w:r>
      <w:r w:rsidRPr="00047166" w:rsidR="00A3212A">
        <w:t>***</w:t>
      </w:r>
      <w:r w:rsidRPr="00047166">
        <w:t xml:space="preserve"> сдвинулось с места, что не мог не почувствовать, не услышать</w:t>
      </w:r>
      <w:r w:rsidRPr="00047166" w:rsidR="00091670">
        <w:t xml:space="preserve"> Иванченко В.В. Его пояснения о том, что он не почувствовал столкновения с другим автомобилем является его избранной позицией по делу, желанием уйти от ответственности.</w:t>
      </w:r>
    </w:p>
    <w:p w:rsidR="005C398D" w:rsidRPr="00047166" w:rsidP="005C398D">
      <w:pPr>
        <w:ind w:firstLine="567"/>
        <w:jc w:val="both"/>
      </w:pPr>
      <w:r w:rsidRPr="00047166">
        <w:t>Таким образом, произошедшее событие отвечает признакам дорожно-транспортного происшествия, которым в соответствии с пунктом 1.2 ПДД РФ является событие, возникшее в процессе движения по дороге транспортного средства и с его учас</w:t>
      </w:r>
      <w:r w:rsidRPr="00047166">
        <w:t>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C398D" w:rsidRPr="00047166" w:rsidP="005C398D">
      <w:pPr>
        <w:ind w:firstLine="567"/>
        <w:jc w:val="both"/>
      </w:pPr>
      <w:r w:rsidRPr="00047166">
        <w:t xml:space="preserve">Совокупность перечисленных выше доказательств объективно свидетельствует о непосредственной причастности </w:t>
      </w:r>
      <w:r w:rsidRPr="00047166" w:rsidR="00144883">
        <w:t>Иванченко В.В.</w:t>
      </w:r>
      <w:r w:rsidRPr="00047166">
        <w:t xml:space="preserve"> к </w:t>
      </w:r>
      <w:r w:rsidRPr="00047166">
        <w:t>данному дорожно-транспортному происшествию.</w:t>
      </w:r>
    </w:p>
    <w:p w:rsidR="00144883" w:rsidRPr="00047166" w:rsidP="00144883">
      <w:pPr>
        <w:ind w:firstLine="567"/>
        <w:jc w:val="both"/>
      </w:pPr>
      <w:r w:rsidRPr="00047166">
        <w:t>Мировой судья признает, что имеющихся в материалах дела доказательств достаточно для принятия решения по делу, необходимости в истребовании иных доказательств не усматривает, в том числе с учетом положений ч. 4 с</w:t>
      </w:r>
      <w:r w:rsidRPr="00047166">
        <w:t>т. 29.6 КоАП РФ.</w:t>
      </w:r>
    </w:p>
    <w:p w:rsidR="00144883" w:rsidRPr="00047166" w:rsidP="00144883">
      <w:pPr>
        <w:ind w:firstLine="567"/>
        <w:jc w:val="both"/>
      </w:pPr>
      <w:r w:rsidRPr="00047166">
        <w:t>Несогласие привлекаемого лица с правонарушением не является основанием для прекращения дела ни по одному из оснований, предусмотренных ст. 28.9 КоАП РФ, является их позицией по делу.</w:t>
      </w:r>
    </w:p>
    <w:p w:rsidR="00144883" w:rsidRPr="00047166" w:rsidP="00144883">
      <w:pPr>
        <w:ind w:firstLine="567"/>
        <w:jc w:val="both"/>
      </w:pPr>
      <w:r w:rsidRPr="00047166">
        <w:t>Указанные обстоятельства подтверждаются собранными по де</w:t>
      </w:r>
      <w:r w:rsidRPr="00047166">
        <w:t>лу доказательствами, оцененными в совокупности с другими материалами дела об административном правонарушении по правилам статьи 26.11 Кодекса Российской Федерации об административных правонарушениях.</w:t>
      </w:r>
    </w:p>
    <w:p w:rsidR="00592DFB" w:rsidRPr="00047166" w:rsidP="005C398D">
      <w:pPr>
        <w:ind w:firstLine="567"/>
        <w:jc w:val="both"/>
      </w:pPr>
      <w:r w:rsidRPr="00047166">
        <w:t xml:space="preserve">Действия </w:t>
      </w:r>
      <w:r w:rsidRPr="00047166" w:rsidR="001C05D4">
        <w:t>Иванченко В.В.</w:t>
      </w:r>
      <w:r w:rsidRPr="00047166">
        <w:t xml:space="preserve"> </w:t>
      </w:r>
      <w:r w:rsidRPr="00047166" w:rsidR="00584E97">
        <w:t xml:space="preserve">мировой </w:t>
      </w:r>
      <w:r w:rsidRPr="00047166">
        <w:t xml:space="preserve">судья квалифицирует по </w:t>
      </w:r>
      <w:r w:rsidRPr="00047166">
        <w:t xml:space="preserve">ч. 2 ст. 12.27 Кодекса Российской Федерации об административных правонарушениях, «Оставление водителем в </w:t>
      </w:r>
      <w:r w:rsidRPr="00047166">
        <w:t>нарушение Правил дорожного движения места дорожно-транспортного происшествия, участником которого он являлся».</w:t>
      </w:r>
    </w:p>
    <w:p w:rsidR="00592DFB" w:rsidRPr="00047166" w:rsidP="00922520">
      <w:pPr>
        <w:ind w:firstLine="567"/>
        <w:jc w:val="both"/>
      </w:pPr>
      <w:r w:rsidRPr="00047166">
        <w:t>При назначении наказания судья учитывает</w:t>
      </w:r>
      <w:r w:rsidRPr="00047166">
        <w:t xml:space="preserve"> характер совершенного правонарушения, личность </w:t>
      </w:r>
      <w:r w:rsidRPr="00047166" w:rsidR="001C05D4">
        <w:t>Иванченко В.В.</w:t>
      </w:r>
      <w:r w:rsidRPr="00047166" w:rsidR="00D76764">
        <w:t>, его имущественное положение</w:t>
      </w:r>
      <w:r w:rsidRPr="00047166" w:rsidR="00733A23">
        <w:t>.</w:t>
      </w:r>
    </w:p>
    <w:p w:rsidR="0093714A" w:rsidRPr="00047166" w:rsidP="00922520">
      <w:pPr>
        <w:ind w:firstLine="567"/>
        <w:jc w:val="both"/>
      </w:pPr>
      <w:r w:rsidRPr="00047166">
        <w:t xml:space="preserve">Обстоятельством, </w:t>
      </w:r>
      <w:r w:rsidRPr="00047166" w:rsidR="00592DFB">
        <w:t xml:space="preserve">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047166" w:rsidR="00B933D4">
        <w:t>является при</w:t>
      </w:r>
      <w:r w:rsidRPr="00047166" w:rsidR="00DE2DC3">
        <w:t xml:space="preserve">знание вины привлекаемым лицом. </w:t>
      </w:r>
    </w:p>
    <w:p w:rsidR="0093714A" w:rsidRPr="00047166" w:rsidP="00922520">
      <w:pPr>
        <w:ind w:firstLine="567"/>
        <w:jc w:val="both"/>
      </w:pPr>
      <w:r w:rsidRPr="00047166"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047166" w:rsidR="009F3265">
        <w:t>мировым судье</w:t>
      </w:r>
      <w:r w:rsidRPr="00047166" w:rsidR="005F0276">
        <w:t>й</w:t>
      </w:r>
      <w:r w:rsidRPr="00047166" w:rsidR="009F3265">
        <w:t xml:space="preserve"> не установлено</w:t>
      </w:r>
      <w:r w:rsidRPr="00047166">
        <w:t>.</w:t>
      </w:r>
    </w:p>
    <w:p w:rsidR="00534068" w:rsidRPr="00047166" w:rsidP="00922520">
      <w:pPr>
        <w:ind w:firstLine="567"/>
        <w:jc w:val="both"/>
        <w:rPr>
          <w:spacing w:val="-5"/>
        </w:rPr>
      </w:pPr>
      <w:r w:rsidRPr="00047166">
        <w:rPr>
          <w:spacing w:val="-5"/>
        </w:rPr>
        <w:t xml:space="preserve">Учитывая положения ст. 3.1, ч. 2 ст. </w:t>
      </w:r>
      <w:r w:rsidRPr="00047166">
        <w:rPr>
          <w:spacing w:val="-5"/>
        </w:rPr>
        <w:t>4.1 Кодекса РФ об административных правонарушениях, а также вышеперечисленные обстоятельства,</w:t>
      </w:r>
      <w:r w:rsidRPr="00047166" w:rsidR="00922520">
        <w:rPr>
          <w:spacing w:val="-5"/>
        </w:rPr>
        <w:t xml:space="preserve"> </w:t>
      </w:r>
      <w:r w:rsidRPr="00047166">
        <w:rPr>
          <w:spacing w:val="-5"/>
        </w:rPr>
        <w:t xml:space="preserve">с учетом мнения </w:t>
      </w:r>
      <w:r w:rsidRPr="00047166" w:rsidR="001C05D4">
        <w:rPr>
          <w:spacing w:val="-5"/>
        </w:rPr>
        <w:t>Иванченко В.В.</w:t>
      </w:r>
      <w:r w:rsidRPr="00047166">
        <w:rPr>
          <w:spacing w:val="-5"/>
        </w:rPr>
        <w:t xml:space="preserve">, мировой судья приходит к выводу о возможности назначения </w:t>
      </w:r>
      <w:r w:rsidRPr="00047166" w:rsidR="001C05D4">
        <w:t>Иванченко В.В.</w:t>
      </w:r>
      <w:r w:rsidRPr="00047166" w:rsidR="0093714A">
        <w:t xml:space="preserve"> </w:t>
      </w:r>
      <w:r w:rsidRPr="00047166">
        <w:rPr>
          <w:spacing w:val="-5"/>
        </w:rPr>
        <w:t>наказания в виде административного ареста, которое будет е</w:t>
      </w:r>
      <w:r w:rsidRPr="00047166">
        <w:rPr>
          <w:spacing w:val="-5"/>
        </w:rPr>
        <w:t>го дисциплинировать и предупредит совершение им новых административных правонарушений.</w:t>
      </w:r>
    </w:p>
    <w:p w:rsidR="00534068" w:rsidRPr="00047166" w:rsidP="00922520">
      <w:pPr>
        <w:ind w:firstLine="567"/>
        <w:jc w:val="both"/>
        <w:rPr>
          <w:spacing w:val="-5"/>
        </w:rPr>
      </w:pPr>
      <w:r w:rsidRPr="00047166">
        <w:rPr>
          <w:spacing w:val="-5"/>
        </w:rPr>
        <w:t xml:space="preserve">Сведений о том, что </w:t>
      </w:r>
      <w:r w:rsidRPr="00047166" w:rsidR="001C05D4">
        <w:t>Иванченко В.В.</w:t>
      </w:r>
      <w:r w:rsidRPr="00047166">
        <w:t xml:space="preserve"> </w:t>
      </w:r>
      <w:r w:rsidRPr="00047166">
        <w:rPr>
          <w:spacing w:val="-5"/>
        </w:rPr>
        <w:t>относится к категории лиц, в отношении которых в соответствии с ч. 2 ст. 3.9 КоАП РФ административный арест применяться не может, в су</w:t>
      </w:r>
      <w:r w:rsidRPr="00047166">
        <w:rPr>
          <w:spacing w:val="-5"/>
        </w:rPr>
        <w:t>дебном заседании не установлено.</w:t>
      </w:r>
    </w:p>
    <w:p w:rsidR="00592DFB" w:rsidRPr="00047166" w:rsidP="00922520">
      <w:pPr>
        <w:ind w:firstLine="567"/>
        <w:jc w:val="both"/>
      </w:pPr>
      <w:r w:rsidRPr="00047166">
        <w:t>С учётом изложенного, руководствуясь ст.ст. 29.9 ч. 1, 29.10, 30.1 Кодекса Российской Федерации об административных правонарушениях, судья</w:t>
      </w:r>
    </w:p>
    <w:p w:rsidR="00592DFB" w:rsidRPr="00047166" w:rsidP="00922520">
      <w:pPr>
        <w:pStyle w:val="BodyText2"/>
        <w:spacing w:line="240" w:lineRule="auto"/>
        <w:ind w:firstLine="708"/>
        <w:contextualSpacing/>
        <w:jc w:val="both"/>
      </w:pPr>
    </w:p>
    <w:p w:rsidR="007E5EB0" w:rsidRPr="00047166" w:rsidP="00922520">
      <w:pPr>
        <w:pStyle w:val="BodyText2"/>
        <w:spacing w:line="240" w:lineRule="auto"/>
        <w:contextualSpacing/>
        <w:jc w:val="center"/>
        <w:rPr>
          <w:spacing w:val="20"/>
        </w:rPr>
      </w:pPr>
      <w:r w:rsidRPr="00047166">
        <w:rPr>
          <w:spacing w:val="20"/>
        </w:rPr>
        <w:t>ПОСТАНОВИЛ:</w:t>
      </w:r>
    </w:p>
    <w:p w:rsidR="00EB3F24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>Иванченко В.В.</w:t>
      </w:r>
      <w:r w:rsidRPr="00047166" w:rsidR="00933424">
        <w:rPr>
          <w:rFonts w:ascii="Times New Roman" w:hAnsi="Times New Roman"/>
          <w:sz w:val="24"/>
          <w:szCs w:val="24"/>
        </w:rPr>
        <w:t xml:space="preserve"> </w:t>
      </w:r>
      <w:r w:rsidRPr="00047166" w:rsidR="006D62DF">
        <w:rPr>
          <w:rFonts w:ascii="Times New Roman" w:hAnsi="Times New Roman"/>
          <w:sz w:val="24"/>
          <w:szCs w:val="24"/>
        </w:rPr>
        <w:t>признать</w:t>
      </w:r>
      <w:r w:rsidRPr="00047166" w:rsidR="007E5EB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</w:t>
      </w:r>
      <w:r w:rsidRPr="00047166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047166" w:rsidR="00933424">
        <w:rPr>
          <w:rFonts w:ascii="Times New Roman" w:hAnsi="Times New Roman"/>
          <w:sz w:val="24"/>
          <w:szCs w:val="24"/>
        </w:rPr>
        <w:t xml:space="preserve"> </w:t>
      </w:r>
      <w:r w:rsidRPr="00047166" w:rsidR="00956BA5">
        <w:rPr>
          <w:rFonts w:ascii="Times New Roman" w:hAnsi="Times New Roman"/>
          <w:sz w:val="24"/>
          <w:szCs w:val="24"/>
        </w:rPr>
        <w:t>2 ст.</w:t>
      </w:r>
      <w:r w:rsidRPr="00047166" w:rsidR="00933424">
        <w:rPr>
          <w:rFonts w:ascii="Times New Roman" w:hAnsi="Times New Roman"/>
          <w:sz w:val="24"/>
          <w:szCs w:val="24"/>
        </w:rPr>
        <w:t xml:space="preserve"> </w:t>
      </w:r>
      <w:r w:rsidRPr="00047166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047166" w:rsidR="0093342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047166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047166" w:rsidR="003E78C6">
        <w:rPr>
          <w:rFonts w:ascii="Times New Roman" w:hAnsi="Times New Roman"/>
          <w:sz w:val="24"/>
          <w:szCs w:val="24"/>
        </w:rPr>
        <w:t>,</w:t>
      </w:r>
      <w:r w:rsidRPr="00047166" w:rsidR="007E5EB0">
        <w:rPr>
          <w:rFonts w:ascii="Times New Roman" w:hAnsi="Times New Roman"/>
          <w:sz w:val="24"/>
          <w:szCs w:val="24"/>
        </w:rPr>
        <w:t xml:space="preserve"> и назначить ему наказание </w:t>
      </w:r>
      <w:r w:rsidRPr="00047166" w:rsidR="00D56585">
        <w:rPr>
          <w:rFonts w:ascii="Times New Roman" w:hAnsi="Times New Roman"/>
          <w:sz w:val="24"/>
          <w:szCs w:val="24"/>
        </w:rPr>
        <w:t>в виде</w:t>
      </w:r>
      <w:r w:rsidRPr="00047166" w:rsidR="0093342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047166" w:rsidR="00D56585">
        <w:rPr>
          <w:rFonts w:ascii="Times New Roman" w:hAnsi="Times New Roman"/>
          <w:sz w:val="24"/>
          <w:szCs w:val="24"/>
        </w:rPr>
        <w:t xml:space="preserve"> </w:t>
      </w:r>
      <w:r w:rsidRPr="00047166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047166">
        <w:rPr>
          <w:rFonts w:ascii="Times New Roman" w:hAnsi="Times New Roman"/>
          <w:sz w:val="24"/>
          <w:szCs w:val="24"/>
        </w:rPr>
        <w:t>10</w:t>
      </w:r>
      <w:r w:rsidRPr="00047166" w:rsidR="00E17AAA">
        <w:rPr>
          <w:rFonts w:ascii="Times New Roman" w:hAnsi="Times New Roman"/>
          <w:sz w:val="24"/>
          <w:szCs w:val="24"/>
        </w:rPr>
        <w:t xml:space="preserve"> </w:t>
      </w:r>
      <w:r w:rsidRPr="00047166" w:rsidR="006330B5">
        <w:rPr>
          <w:rFonts w:ascii="Times New Roman" w:hAnsi="Times New Roman"/>
          <w:sz w:val="24"/>
          <w:szCs w:val="24"/>
        </w:rPr>
        <w:t>(</w:t>
      </w:r>
      <w:r w:rsidRPr="00047166">
        <w:rPr>
          <w:rFonts w:ascii="Times New Roman" w:hAnsi="Times New Roman"/>
          <w:sz w:val="24"/>
          <w:szCs w:val="24"/>
        </w:rPr>
        <w:t>десять</w:t>
      </w:r>
      <w:r w:rsidRPr="00047166" w:rsidR="000E103D">
        <w:rPr>
          <w:rFonts w:ascii="Times New Roman" w:hAnsi="Times New Roman"/>
          <w:sz w:val="24"/>
          <w:szCs w:val="24"/>
        </w:rPr>
        <w:t>)</w:t>
      </w:r>
      <w:r w:rsidRPr="00047166" w:rsidR="006330B5">
        <w:rPr>
          <w:rFonts w:ascii="Times New Roman" w:hAnsi="Times New Roman"/>
          <w:sz w:val="24"/>
          <w:szCs w:val="24"/>
        </w:rPr>
        <w:t xml:space="preserve"> </w:t>
      </w:r>
      <w:r w:rsidRPr="00047166" w:rsidR="00FB746C">
        <w:rPr>
          <w:rFonts w:ascii="Times New Roman" w:hAnsi="Times New Roman"/>
          <w:sz w:val="24"/>
          <w:szCs w:val="24"/>
        </w:rPr>
        <w:t>сут</w:t>
      </w:r>
      <w:r w:rsidRPr="00047166" w:rsidR="007C67BE">
        <w:rPr>
          <w:rFonts w:ascii="Times New Roman" w:hAnsi="Times New Roman"/>
          <w:sz w:val="24"/>
          <w:szCs w:val="24"/>
        </w:rPr>
        <w:t>ок</w:t>
      </w:r>
      <w:r w:rsidRPr="00047166" w:rsidR="00A76A88">
        <w:rPr>
          <w:rFonts w:ascii="Times New Roman" w:hAnsi="Times New Roman"/>
          <w:sz w:val="24"/>
          <w:szCs w:val="24"/>
        </w:rPr>
        <w:t>.</w:t>
      </w:r>
    </w:p>
    <w:p w:rsidR="00191BB8" w:rsidRPr="00047166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047166" w:rsidR="00D76764">
        <w:rPr>
          <w:rFonts w:ascii="Times New Roman" w:hAnsi="Times New Roman"/>
          <w:sz w:val="24"/>
          <w:szCs w:val="24"/>
        </w:rPr>
        <w:t>14</w:t>
      </w:r>
      <w:r w:rsidRPr="00047166">
        <w:rPr>
          <w:rFonts w:ascii="Times New Roman" w:hAnsi="Times New Roman"/>
          <w:sz w:val="24"/>
          <w:szCs w:val="24"/>
        </w:rPr>
        <w:t xml:space="preserve"> час. </w:t>
      </w:r>
      <w:r w:rsidRPr="00047166" w:rsidR="00901218">
        <w:rPr>
          <w:rFonts w:ascii="Times New Roman" w:hAnsi="Times New Roman"/>
          <w:sz w:val="24"/>
          <w:szCs w:val="24"/>
        </w:rPr>
        <w:t>00</w:t>
      </w:r>
      <w:r w:rsidRPr="00047166">
        <w:rPr>
          <w:rFonts w:ascii="Times New Roman" w:hAnsi="Times New Roman"/>
          <w:sz w:val="24"/>
          <w:szCs w:val="24"/>
        </w:rPr>
        <w:t xml:space="preserve"> мин. </w:t>
      </w:r>
      <w:r w:rsidRPr="00047166" w:rsidR="00D76764">
        <w:rPr>
          <w:rFonts w:ascii="Times New Roman" w:hAnsi="Times New Roman"/>
          <w:sz w:val="24"/>
          <w:szCs w:val="24"/>
        </w:rPr>
        <w:t>14</w:t>
      </w:r>
      <w:r w:rsidRPr="00047166" w:rsidR="005E57C6">
        <w:rPr>
          <w:rFonts w:ascii="Times New Roman" w:hAnsi="Times New Roman"/>
          <w:sz w:val="24"/>
          <w:szCs w:val="24"/>
        </w:rPr>
        <w:t xml:space="preserve"> </w:t>
      </w:r>
      <w:r w:rsidRPr="00047166" w:rsidR="00A92477">
        <w:rPr>
          <w:rFonts w:ascii="Times New Roman" w:hAnsi="Times New Roman"/>
          <w:sz w:val="24"/>
          <w:szCs w:val="24"/>
        </w:rPr>
        <w:t>ма</w:t>
      </w:r>
      <w:r w:rsidRPr="00047166" w:rsidR="00D76764">
        <w:rPr>
          <w:rFonts w:ascii="Times New Roman" w:hAnsi="Times New Roman"/>
          <w:sz w:val="24"/>
          <w:szCs w:val="24"/>
        </w:rPr>
        <w:t>я</w:t>
      </w:r>
      <w:r w:rsidRPr="00047166">
        <w:rPr>
          <w:rFonts w:ascii="Times New Roman" w:hAnsi="Times New Roman"/>
          <w:sz w:val="24"/>
          <w:szCs w:val="24"/>
        </w:rPr>
        <w:t xml:space="preserve"> 20</w:t>
      </w:r>
      <w:r w:rsidRPr="00047166" w:rsidR="00901218">
        <w:rPr>
          <w:rFonts w:ascii="Times New Roman" w:hAnsi="Times New Roman"/>
          <w:sz w:val="24"/>
          <w:szCs w:val="24"/>
        </w:rPr>
        <w:t>25</w:t>
      </w:r>
      <w:r w:rsidRPr="00047166" w:rsidR="00C65F6A">
        <w:rPr>
          <w:rFonts w:ascii="Times New Roman" w:hAnsi="Times New Roman"/>
          <w:sz w:val="24"/>
          <w:szCs w:val="24"/>
        </w:rPr>
        <w:t xml:space="preserve"> года</w:t>
      </w:r>
      <w:r w:rsidRPr="00047166">
        <w:rPr>
          <w:rFonts w:ascii="Times New Roman" w:hAnsi="Times New Roman"/>
          <w:sz w:val="24"/>
          <w:szCs w:val="24"/>
        </w:rPr>
        <w:t>.</w:t>
      </w:r>
    </w:p>
    <w:p w:rsidR="001B3CC2" w:rsidRPr="00047166" w:rsidP="001B3CC2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047166">
        <w:rPr>
          <w:bCs/>
        </w:rPr>
        <w:t>Постановление подлежит немедленному исполнению.</w:t>
      </w:r>
    </w:p>
    <w:p w:rsidR="00191BB8" w:rsidRPr="00047166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47166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десяти дней со дня вручения или получения копии </w:t>
      </w:r>
      <w:r w:rsidRPr="00047166">
        <w:rPr>
          <w:rFonts w:ascii="Times New Roman" w:hAnsi="Times New Roman"/>
          <w:sz w:val="24"/>
          <w:szCs w:val="24"/>
          <w:shd w:val="clear" w:color="auto" w:fill="FFFFFF"/>
        </w:rPr>
        <w:t>постановления</w:t>
      </w:r>
      <w:r w:rsidRPr="00047166">
        <w:rPr>
          <w:rFonts w:ascii="Times New Roman" w:hAnsi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87DDD" w:rsidRPr="00047166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41DA" w:rsidRPr="00047166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047166" w:rsidP="00047166">
      <w:pPr>
        <w:pStyle w:val="NoSpacing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 xml:space="preserve">                         </w:t>
      </w:r>
      <w:r w:rsidRPr="00047166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047166">
        <w:rPr>
          <w:rFonts w:ascii="Times New Roman" w:hAnsi="Times New Roman"/>
          <w:sz w:val="24"/>
          <w:szCs w:val="24"/>
        </w:rPr>
        <w:t xml:space="preserve">         </w:t>
      </w:r>
      <w:r w:rsidRPr="00047166" w:rsidR="006D62DF">
        <w:rPr>
          <w:rFonts w:ascii="Times New Roman" w:hAnsi="Times New Roman"/>
          <w:sz w:val="24"/>
          <w:szCs w:val="24"/>
        </w:rPr>
        <w:t xml:space="preserve">                         </w:t>
      </w:r>
      <w:r w:rsidRPr="00047166">
        <w:rPr>
          <w:rFonts w:ascii="Times New Roman" w:hAnsi="Times New Roman"/>
          <w:sz w:val="24"/>
          <w:szCs w:val="24"/>
        </w:rPr>
        <w:t xml:space="preserve">             </w:t>
      </w:r>
      <w:r w:rsidRPr="00047166" w:rsidR="006D62DF">
        <w:rPr>
          <w:rFonts w:ascii="Times New Roman" w:hAnsi="Times New Roman"/>
          <w:sz w:val="24"/>
          <w:szCs w:val="24"/>
        </w:rPr>
        <w:t xml:space="preserve">  </w:t>
      </w:r>
      <w:r w:rsidRPr="00047166">
        <w:rPr>
          <w:rFonts w:ascii="Times New Roman" w:hAnsi="Times New Roman"/>
          <w:sz w:val="24"/>
          <w:szCs w:val="24"/>
        </w:rPr>
        <w:t>Т.П. Постовалова</w:t>
      </w:r>
    </w:p>
    <w:p w:rsidR="00FB746C" w:rsidRPr="00047166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4728" w:rsidRPr="00047166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47166">
        <w:rPr>
          <w:rFonts w:ascii="Times New Roman" w:hAnsi="Times New Roman"/>
          <w:sz w:val="24"/>
          <w:szCs w:val="24"/>
        </w:rPr>
        <w:t xml:space="preserve"> </w:t>
      </w:r>
    </w:p>
    <w:sectPr w:rsidSect="00F755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4CC5"/>
    <w:rsid w:val="0000573F"/>
    <w:rsid w:val="000105AD"/>
    <w:rsid w:val="000124CA"/>
    <w:rsid w:val="000127AC"/>
    <w:rsid w:val="000157E5"/>
    <w:rsid w:val="00017BD7"/>
    <w:rsid w:val="0002351A"/>
    <w:rsid w:val="0002659B"/>
    <w:rsid w:val="00027C09"/>
    <w:rsid w:val="00034B3B"/>
    <w:rsid w:val="00034F55"/>
    <w:rsid w:val="000402D4"/>
    <w:rsid w:val="00042B86"/>
    <w:rsid w:val="00043EA0"/>
    <w:rsid w:val="00047166"/>
    <w:rsid w:val="00047358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1670"/>
    <w:rsid w:val="00095BA9"/>
    <w:rsid w:val="0009646F"/>
    <w:rsid w:val="0009688C"/>
    <w:rsid w:val="000A3C4C"/>
    <w:rsid w:val="000A5407"/>
    <w:rsid w:val="000A5819"/>
    <w:rsid w:val="000B5E06"/>
    <w:rsid w:val="000C0578"/>
    <w:rsid w:val="000C5871"/>
    <w:rsid w:val="000D021A"/>
    <w:rsid w:val="000D154D"/>
    <w:rsid w:val="000E103D"/>
    <w:rsid w:val="000E21D1"/>
    <w:rsid w:val="000E26F8"/>
    <w:rsid w:val="000F65E7"/>
    <w:rsid w:val="00104EB6"/>
    <w:rsid w:val="00113DC9"/>
    <w:rsid w:val="001200D3"/>
    <w:rsid w:val="00120306"/>
    <w:rsid w:val="001249C0"/>
    <w:rsid w:val="0013099B"/>
    <w:rsid w:val="00136C4B"/>
    <w:rsid w:val="00137CF3"/>
    <w:rsid w:val="001413BA"/>
    <w:rsid w:val="00141E4F"/>
    <w:rsid w:val="00144883"/>
    <w:rsid w:val="00151A54"/>
    <w:rsid w:val="00154DEF"/>
    <w:rsid w:val="00162251"/>
    <w:rsid w:val="0016386A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1BB8"/>
    <w:rsid w:val="00196E65"/>
    <w:rsid w:val="001A099A"/>
    <w:rsid w:val="001A332B"/>
    <w:rsid w:val="001B2A30"/>
    <w:rsid w:val="001B3CC2"/>
    <w:rsid w:val="001B5E62"/>
    <w:rsid w:val="001C05D4"/>
    <w:rsid w:val="001C3B08"/>
    <w:rsid w:val="001D0AFB"/>
    <w:rsid w:val="001D22F4"/>
    <w:rsid w:val="001D2498"/>
    <w:rsid w:val="001D719E"/>
    <w:rsid w:val="001D7C5B"/>
    <w:rsid w:val="001E0A71"/>
    <w:rsid w:val="001E5E1C"/>
    <w:rsid w:val="001F134D"/>
    <w:rsid w:val="00203827"/>
    <w:rsid w:val="002055D8"/>
    <w:rsid w:val="002056BB"/>
    <w:rsid w:val="0020642D"/>
    <w:rsid w:val="00211148"/>
    <w:rsid w:val="002128D1"/>
    <w:rsid w:val="0021484D"/>
    <w:rsid w:val="0021703D"/>
    <w:rsid w:val="00227F55"/>
    <w:rsid w:val="00253DE3"/>
    <w:rsid w:val="00254359"/>
    <w:rsid w:val="0025534C"/>
    <w:rsid w:val="00256BD1"/>
    <w:rsid w:val="0026227C"/>
    <w:rsid w:val="00264F66"/>
    <w:rsid w:val="00267AE5"/>
    <w:rsid w:val="00270362"/>
    <w:rsid w:val="002A02C1"/>
    <w:rsid w:val="002A2535"/>
    <w:rsid w:val="002A4B65"/>
    <w:rsid w:val="002A589F"/>
    <w:rsid w:val="002A6FF3"/>
    <w:rsid w:val="002B4C31"/>
    <w:rsid w:val="002B6D93"/>
    <w:rsid w:val="002C0968"/>
    <w:rsid w:val="002C1560"/>
    <w:rsid w:val="002C2E01"/>
    <w:rsid w:val="002C5007"/>
    <w:rsid w:val="002C5CB2"/>
    <w:rsid w:val="002C6227"/>
    <w:rsid w:val="002D0080"/>
    <w:rsid w:val="002D7725"/>
    <w:rsid w:val="002E174D"/>
    <w:rsid w:val="002E1852"/>
    <w:rsid w:val="002E5E3D"/>
    <w:rsid w:val="002F3818"/>
    <w:rsid w:val="002F66C2"/>
    <w:rsid w:val="00303383"/>
    <w:rsid w:val="003049E3"/>
    <w:rsid w:val="0031565B"/>
    <w:rsid w:val="00315BDE"/>
    <w:rsid w:val="00317BE2"/>
    <w:rsid w:val="00323F13"/>
    <w:rsid w:val="003245EB"/>
    <w:rsid w:val="00332DB2"/>
    <w:rsid w:val="0033588F"/>
    <w:rsid w:val="003412CA"/>
    <w:rsid w:val="003434E8"/>
    <w:rsid w:val="003448C5"/>
    <w:rsid w:val="00345104"/>
    <w:rsid w:val="00345159"/>
    <w:rsid w:val="00346E9C"/>
    <w:rsid w:val="003472A0"/>
    <w:rsid w:val="00350488"/>
    <w:rsid w:val="0035736A"/>
    <w:rsid w:val="003607B1"/>
    <w:rsid w:val="00365563"/>
    <w:rsid w:val="0036703B"/>
    <w:rsid w:val="003708BE"/>
    <w:rsid w:val="00375206"/>
    <w:rsid w:val="0038271C"/>
    <w:rsid w:val="00396770"/>
    <w:rsid w:val="003A11BD"/>
    <w:rsid w:val="003A1366"/>
    <w:rsid w:val="003A4B5E"/>
    <w:rsid w:val="003A6040"/>
    <w:rsid w:val="003B2858"/>
    <w:rsid w:val="003B7EAF"/>
    <w:rsid w:val="003D1B4C"/>
    <w:rsid w:val="003D2BF9"/>
    <w:rsid w:val="003E2368"/>
    <w:rsid w:val="003E60E8"/>
    <w:rsid w:val="003E78C6"/>
    <w:rsid w:val="003F01C9"/>
    <w:rsid w:val="003F2C05"/>
    <w:rsid w:val="00404859"/>
    <w:rsid w:val="00407414"/>
    <w:rsid w:val="004122D4"/>
    <w:rsid w:val="00430C3B"/>
    <w:rsid w:val="004324E7"/>
    <w:rsid w:val="00432CC7"/>
    <w:rsid w:val="0043743B"/>
    <w:rsid w:val="00437B01"/>
    <w:rsid w:val="004503CA"/>
    <w:rsid w:val="00456832"/>
    <w:rsid w:val="00461CAB"/>
    <w:rsid w:val="00472064"/>
    <w:rsid w:val="00476B97"/>
    <w:rsid w:val="004779F4"/>
    <w:rsid w:val="00481520"/>
    <w:rsid w:val="00484A18"/>
    <w:rsid w:val="00486AB5"/>
    <w:rsid w:val="00491480"/>
    <w:rsid w:val="00491773"/>
    <w:rsid w:val="004B2D21"/>
    <w:rsid w:val="004C34C0"/>
    <w:rsid w:val="004C45FD"/>
    <w:rsid w:val="004C46A5"/>
    <w:rsid w:val="004C4C7E"/>
    <w:rsid w:val="004D2043"/>
    <w:rsid w:val="004D72B6"/>
    <w:rsid w:val="004E0593"/>
    <w:rsid w:val="004E2670"/>
    <w:rsid w:val="004E32A4"/>
    <w:rsid w:val="004E4BDC"/>
    <w:rsid w:val="004E77BF"/>
    <w:rsid w:val="004F2DE7"/>
    <w:rsid w:val="004F591B"/>
    <w:rsid w:val="005078CF"/>
    <w:rsid w:val="00524DE4"/>
    <w:rsid w:val="00525770"/>
    <w:rsid w:val="005325CE"/>
    <w:rsid w:val="00534068"/>
    <w:rsid w:val="00534807"/>
    <w:rsid w:val="0054058A"/>
    <w:rsid w:val="005456DA"/>
    <w:rsid w:val="00555847"/>
    <w:rsid w:val="00563478"/>
    <w:rsid w:val="005714B6"/>
    <w:rsid w:val="005719D5"/>
    <w:rsid w:val="005723FA"/>
    <w:rsid w:val="00576740"/>
    <w:rsid w:val="00576D0C"/>
    <w:rsid w:val="005824D7"/>
    <w:rsid w:val="005833C7"/>
    <w:rsid w:val="00584E97"/>
    <w:rsid w:val="00585FC1"/>
    <w:rsid w:val="0058626C"/>
    <w:rsid w:val="00587849"/>
    <w:rsid w:val="00587DDD"/>
    <w:rsid w:val="005914F1"/>
    <w:rsid w:val="00592DFB"/>
    <w:rsid w:val="00593234"/>
    <w:rsid w:val="00597FF3"/>
    <w:rsid w:val="005A427A"/>
    <w:rsid w:val="005A77B7"/>
    <w:rsid w:val="005A7EEB"/>
    <w:rsid w:val="005B20FC"/>
    <w:rsid w:val="005B2144"/>
    <w:rsid w:val="005B248D"/>
    <w:rsid w:val="005B2EF6"/>
    <w:rsid w:val="005B7087"/>
    <w:rsid w:val="005C3978"/>
    <w:rsid w:val="005C398D"/>
    <w:rsid w:val="005C401A"/>
    <w:rsid w:val="005E1505"/>
    <w:rsid w:val="005E27D4"/>
    <w:rsid w:val="005E57C6"/>
    <w:rsid w:val="005F0276"/>
    <w:rsid w:val="005F063B"/>
    <w:rsid w:val="005F4BBD"/>
    <w:rsid w:val="005F562B"/>
    <w:rsid w:val="005F6A16"/>
    <w:rsid w:val="0060106E"/>
    <w:rsid w:val="00604515"/>
    <w:rsid w:val="00625786"/>
    <w:rsid w:val="00626683"/>
    <w:rsid w:val="00630320"/>
    <w:rsid w:val="006330B5"/>
    <w:rsid w:val="00633829"/>
    <w:rsid w:val="00641127"/>
    <w:rsid w:val="006413F1"/>
    <w:rsid w:val="006443FB"/>
    <w:rsid w:val="006456F6"/>
    <w:rsid w:val="0065175D"/>
    <w:rsid w:val="00653ECC"/>
    <w:rsid w:val="00655D94"/>
    <w:rsid w:val="006572BF"/>
    <w:rsid w:val="00662F6E"/>
    <w:rsid w:val="00663472"/>
    <w:rsid w:val="00663989"/>
    <w:rsid w:val="0066594A"/>
    <w:rsid w:val="0067509D"/>
    <w:rsid w:val="006767AB"/>
    <w:rsid w:val="00676CEF"/>
    <w:rsid w:val="00682693"/>
    <w:rsid w:val="00690BC9"/>
    <w:rsid w:val="0069408B"/>
    <w:rsid w:val="006A2036"/>
    <w:rsid w:val="006B39EF"/>
    <w:rsid w:val="006C5FF1"/>
    <w:rsid w:val="006D62DF"/>
    <w:rsid w:val="006D6722"/>
    <w:rsid w:val="006E1BC2"/>
    <w:rsid w:val="006E5997"/>
    <w:rsid w:val="006F0EC3"/>
    <w:rsid w:val="007008CA"/>
    <w:rsid w:val="007023E8"/>
    <w:rsid w:val="0070362E"/>
    <w:rsid w:val="00703637"/>
    <w:rsid w:val="00707E45"/>
    <w:rsid w:val="00714761"/>
    <w:rsid w:val="00721A1F"/>
    <w:rsid w:val="00722E1B"/>
    <w:rsid w:val="007245DB"/>
    <w:rsid w:val="007252D3"/>
    <w:rsid w:val="00727652"/>
    <w:rsid w:val="00733A23"/>
    <w:rsid w:val="0073606D"/>
    <w:rsid w:val="00741DA7"/>
    <w:rsid w:val="00743C14"/>
    <w:rsid w:val="00753614"/>
    <w:rsid w:val="00753E43"/>
    <w:rsid w:val="0076087E"/>
    <w:rsid w:val="007611C2"/>
    <w:rsid w:val="007622C4"/>
    <w:rsid w:val="00767A66"/>
    <w:rsid w:val="00767DB8"/>
    <w:rsid w:val="00785475"/>
    <w:rsid w:val="00785650"/>
    <w:rsid w:val="00795F57"/>
    <w:rsid w:val="007A0DF3"/>
    <w:rsid w:val="007B4FD8"/>
    <w:rsid w:val="007B6EB6"/>
    <w:rsid w:val="007C2F45"/>
    <w:rsid w:val="007C3491"/>
    <w:rsid w:val="007C64F9"/>
    <w:rsid w:val="007C67BE"/>
    <w:rsid w:val="007C7192"/>
    <w:rsid w:val="007C7196"/>
    <w:rsid w:val="007C7AF3"/>
    <w:rsid w:val="007D1EE4"/>
    <w:rsid w:val="007D3ECC"/>
    <w:rsid w:val="007D5666"/>
    <w:rsid w:val="007E1BB1"/>
    <w:rsid w:val="007E4AD9"/>
    <w:rsid w:val="007E4F72"/>
    <w:rsid w:val="007E5EB0"/>
    <w:rsid w:val="007E626C"/>
    <w:rsid w:val="007F0374"/>
    <w:rsid w:val="007F546B"/>
    <w:rsid w:val="008039D2"/>
    <w:rsid w:val="00804EB6"/>
    <w:rsid w:val="0081096A"/>
    <w:rsid w:val="00815617"/>
    <w:rsid w:val="00820894"/>
    <w:rsid w:val="008272FA"/>
    <w:rsid w:val="00832B0D"/>
    <w:rsid w:val="008334D0"/>
    <w:rsid w:val="00851525"/>
    <w:rsid w:val="0085224A"/>
    <w:rsid w:val="0085258F"/>
    <w:rsid w:val="0085299B"/>
    <w:rsid w:val="00854768"/>
    <w:rsid w:val="008574F2"/>
    <w:rsid w:val="00857EFC"/>
    <w:rsid w:val="008604CF"/>
    <w:rsid w:val="00860DE5"/>
    <w:rsid w:val="008624AB"/>
    <w:rsid w:val="00864557"/>
    <w:rsid w:val="0086489E"/>
    <w:rsid w:val="008649EE"/>
    <w:rsid w:val="00864AD6"/>
    <w:rsid w:val="00870D37"/>
    <w:rsid w:val="00873959"/>
    <w:rsid w:val="00890E58"/>
    <w:rsid w:val="008952AE"/>
    <w:rsid w:val="008955B4"/>
    <w:rsid w:val="00895F20"/>
    <w:rsid w:val="008960ED"/>
    <w:rsid w:val="00896694"/>
    <w:rsid w:val="00896F53"/>
    <w:rsid w:val="008A387A"/>
    <w:rsid w:val="008A5C91"/>
    <w:rsid w:val="008A6C7A"/>
    <w:rsid w:val="008A6CD0"/>
    <w:rsid w:val="008B287D"/>
    <w:rsid w:val="008C61F1"/>
    <w:rsid w:val="008C750B"/>
    <w:rsid w:val="008D1112"/>
    <w:rsid w:val="008D1B26"/>
    <w:rsid w:val="008D35E8"/>
    <w:rsid w:val="008D3EB9"/>
    <w:rsid w:val="008D5020"/>
    <w:rsid w:val="008D56C6"/>
    <w:rsid w:val="008D5C56"/>
    <w:rsid w:val="008E263C"/>
    <w:rsid w:val="008E279D"/>
    <w:rsid w:val="008E557A"/>
    <w:rsid w:val="008E7644"/>
    <w:rsid w:val="008F642A"/>
    <w:rsid w:val="008F6C59"/>
    <w:rsid w:val="00901218"/>
    <w:rsid w:val="00905D0A"/>
    <w:rsid w:val="00905EA1"/>
    <w:rsid w:val="0090644D"/>
    <w:rsid w:val="0092052D"/>
    <w:rsid w:val="00920E79"/>
    <w:rsid w:val="00922520"/>
    <w:rsid w:val="009261D4"/>
    <w:rsid w:val="00930B04"/>
    <w:rsid w:val="0093244A"/>
    <w:rsid w:val="00933424"/>
    <w:rsid w:val="00936F1B"/>
    <w:rsid w:val="0093714A"/>
    <w:rsid w:val="00947282"/>
    <w:rsid w:val="00950F06"/>
    <w:rsid w:val="009527E5"/>
    <w:rsid w:val="00955BC2"/>
    <w:rsid w:val="00956BA5"/>
    <w:rsid w:val="009655EA"/>
    <w:rsid w:val="00965664"/>
    <w:rsid w:val="0096607B"/>
    <w:rsid w:val="009725C0"/>
    <w:rsid w:val="00974920"/>
    <w:rsid w:val="0099019C"/>
    <w:rsid w:val="00993631"/>
    <w:rsid w:val="00994798"/>
    <w:rsid w:val="009A0812"/>
    <w:rsid w:val="009A0E77"/>
    <w:rsid w:val="009A18B6"/>
    <w:rsid w:val="009B0D43"/>
    <w:rsid w:val="009B4A2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746"/>
    <w:rsid w:val="009F29CC"/>
    <w:rsid w:val="009F3265"/>
    <w:rsid w:val="00A00577"/>
    <w:rsid w:val="00A045E9"/>
    <w:rsid w:val="00A10D8E"/>
    <w:rsid w:val="00A1191B"/>
    <w:rsid w:val="00A1271E"/>
    <w:rsid w:val="00A14F67"/>
    <w:rsid w:val="00A1733A"/>
    <w:rsid w:val="00A211B5"/>
    <w:rsid w:val="00A3212A"/>
    <w:rsid w:val="00A3372C"/>
    <w:rsid w:val="00A36FC1"/>
    <w:rsid w:val="00A41DB2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91CF7"/>
    <w:rsid w:val="00A92477"/>
    <w:rsid w:val="00A94C1A"/>
    <w:rsid w:val="00AA1E64"/>
    <w:rsid w:val="00AA2C5B"/>
    <w:rsid w:val="00AA751D"/>
    <w:rsid w:val="00AB2BF1"/>
    <w:rsid w:val="00AB756E"/>
    <w:rsid w:val="00AC1C31"/>
    <w:rsid w:val="00AD3390"/>
    <w:rsid w:val="00AD7B23"/>
    <w:rsid w:val="00AE0452"/>
    <w:rsid w:val="00AE6582"/>
    <w:rsid w:val="00AF5628"/>
    <w:rsid w:val="00B06A27"/>
    <w:rsid w:val="00B10F1E"/>
    <w:rsid w:val="00B11404"/>
    <w:rsid w:val="00B124A9"/>
    <w:rsid w:val="00B174DA"/>
    <w:rsid w:val="00B23CD3"/>
    <w:rsid w:val="00B2538B"/>
    <w:rsid w:val="00B308BB"/>
    <w:rsid w:val="00B30962"/>
    <w:rsid w:val="00B329E0"/>
    <w:rsid w:val="00B35A94"/>
    <w:rsid w:val="00B42D1A"/>
    <w:rsid w:val="00B45615"/>
    <w:rsid w:val="00B46016"/>
    <w:rsid w:val="00B51C0F"/>
    <w:rsid w:val="00B52D42"/>
    <w:rsid w:val="00B56F32"/>
    <w:rsid w:val="00B57EDD"/>
    <w:rsid w:val="00B60E75"/>
    <w:rsid w:val="00B62A65"/>
    <w:rsid w:val="00B62B66"/>
    <w:rsid w:val="00B70AB3"/>
    <w:rsid w:val="00B71720"/>
    <w:rsid w:val="00B71BA8"/>
    <w:rsid w:val="00B7685C"/>
    <w:rsid w:val="00B76FE0"/>
    <w:rsid w:val="00B76FE6"/>
    <w:rsid w:val="00B812CF"/>
    <w:rsid w:val="00B9132F"/>
    <w:rsid w:val="00B933D4"/>
    <w:rsid w:val="00BA045B"/>
    <w:rsid w:val="00BA3DDA"/>
    <w:rsid w:val="00BA68C6"/>
    <w:rsid w:val="00BB59E5"/>
    <w:rsid w:val="00BC0E95"/>
    <w:rsid w:val="00BD1851"/>
    <w:rsid w:val="00BE0F35"/>
    <w:rsid w:val="00BE7487"/>
    <w:rsid w:val="00BF2C72"/>
    <w:rsid w:val="00BF70CE"/>
    <w:rsid w:val="00C00CDD"/>
    <w:rsid w:val="00C0139C"/>
    <w:rsid w:val="00C01561"/>
    <w:rsid w:val="00C039BB"/>
    <w:rsid w:val="00C060B6"/>
    <w:rsid w:val="00C0615A"/>
    <w:rsid w:val="00C1013B"/>
    <w:rsid w:val="00C16A10"/>
    <w:rsid w:val="00C2045D"/>
    <w:rsid w:val="00C24F6A"/>
    <w:rsid w:val="00C32777"/>
    <w:rsid w:val="00C35FA4"/>
    <w:rsid w:val="00C41910"/>
    <w:rsid w:val="00C42ACD"/>
    <w:rsid w:val="00C43275"/>
    <w:rsid w:val="00C47485"/>
    <w:rsid w:val="00C52BAB"/>
    <w:rsid w:val="00C53CD4"/>
    <w:rsid w:val="00C5573E"/>
    <w:rsid w:val="00C600C2"/>
    <w:rsid w:val="00C60A07"/>
    <w:rsid w:val="00C6332E"/>
    <w:rsid w:val="00C65F6A"/>
    <w:rsid w:val="00C71DCF"/>
    <w:rsid w:val="00C75BE5"/>
    <w:rsid w:val="00C774A6"/>
    <w:rsid w:val="00C775DD"/>
    <w:rsid w:val="00C77FF7"/>
    <w:rsid w:val="00C84CDC"/>
    <w:rsid w:val="00C87379"/>
    <w:rsid w:val="00CA56CA"/>
    <w:rsid w:val="00CA5BF8"/>
    <w:rsid w:val="00CB3F69"/>
    <w:rsid w:val="00CB567A"/>
    <w:rsid w:val="00CB5F20"/>
    <w:rsid w:val="00CB5F5B"/>
    <w:rsid w:val="00CB7540"/>
    <w:rsid w:val="00CC0462"/>
    <w:rsid w:val="00CC0FAD"/>
    <w:rsid w:val="00CC3CC8"/>
    <w:rsid w:val="00CD5919"/>
    <w:rsid w:val="00CE492E"/>
    <w:rsid w:val="00CF2F56"/>
    <w:rsid w:val="00CF3B4C"/>
    <w:rsid w:val="00CF6B4F"/>
    <w:rsid w:val="00D12AFF"/>
    <w:rsid w:val="00D1361B"/>
    <w:rsid w:val="00D13660"/>
    <w:rsid w:val="00D27A2C"/>
    <w:rsid w:val="00D31144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42D1"/>
    <w:rsid w:val="00D66871"/>
    <w:rsid w:val="00D70ECA"/>
    <w:rsid w:val="00D73CCF"/>
    <w:rsid w:val="00D76764"/>
    <w:rsid w:val="00D83186"/>
    <w:rsid w:val="00D85F9D"/>
    <w:rsid w:val="00D93A8D"/>
    <w:rsid w:val="00D95CBD"/>
    <w:rsid w:val="00D96DC7"/>
    <w:rsid w:val="00DA485A"/>
    <w:rsid w:val="00DB1872"/>
    <w:rsid w:val="00DC5852"/>
    <w:rsid w:val="00DD1F13"/>
    <w:rsid w:val="00DD6151"/>
    <w:rsid w:val="00DE2DC3"/>
    <w:rsid w:val="00DF634D"/>
    <w:rsid w:val="00E00719"/>
    <w:rsid w:val="00E01542"/>
    <w:rsid w:val="00E03E9B"/>
    <w:rsid w:val="00E11E33"/>
    <w:rsid w:val="00E17AAA"/>
    <w:rsid w:val="00E2021F"/>
    <w:rsid w:val="00E23E40"/>
    <w:rsid w:val="00E265FC"/>
    <w:rsid w:val="00E275E6"/>
    <w:rsid w:val="00E4463A"/>
    <w:rsid w:val="00E50601"/>
    <w:rsid w:val="00E55169"/>
    <w:rsid w:val="00E6495C"/>
    <w:rsid w:val="00E65697"/>
    <w:rsid w:val="00E66122"/>
    <w:rsid w:val="00E6725A"/>
    <w:rsid w:val="00E740A9"/>
    <w:rsid w:val="00E814FA"/>
    <w:rsid w:val="00E84B75"/>
    <w:rsid w:val="00E87096"/>
    <w:rsid w:val="00E946AE"/>
    <w:rsid w:val="00E95047"/>
    <w:rsid w:val="00E9544E"/>
    <w:rsid w:val="00EA29E6"/>
    <w:rsid w:val="00EA40F3"/>
    <w:rsid w:val="00EB09B9"/>
    <w:rsid w:val="00EB2FC1"/>
    <w:rsid w:val="00EB3F24"/>
    <w:rsid w:val="00EB411C"/>
    <w:rsid w:val="00EB5700"/>
    <w:rsid w:val="00EB5B90"/>
    <w:rsid w:val="00EB728B"/>
    <w:rsid w:val="00EC1A92"/>
    <w:rsid w:val="00ED4302"/>
    <w:rsid w:val="00EE1FA1"/>
    <w:rsid w:val="00EF0A74"/>
    <w:rsid w:val="00EF1623"/>
    <w:rsid w:val="00EF4A58"/>
    <w:rsid w:val="00F02616"/>
    <w:rsid w:val="00F03878"/>
    <w:rsid w:val="00F05C06"/>
    <w:rsid w:val="00F1090F"/>
    <w:rsid w:val="00F11051"/>
    <w:rsid w:val="00F21DC6"/>
    <w:rsid w:val="00F236FC"/>
    <w:rsid w:val="00F2530C"/>
    <w:rsid w:val="00F255A0"/>
    <w:rsid w:val="00F27B16"/>
    <w:rsid w:val="00F32DC5"/>
    <w:rsid w:val="00F35DAB"/>
    <w:rsid w:val="00F43BF7"/>
    <w:rsid w:val="00F54BB7"/>
    <w:rsid w:val="00F54F38"/>
    <w:rsid w:val="00F61E20"/>
    <w:rsid w:val="00F62310"/>
    <w:rsid w:val="00F6367D"/>
    <w:rsid w:val="00F64ADE"/>
    <w:rsid w:val="00F67390"/>
    <w:rsid w:val="00F7556B"/>
    <w:rsid w:val="00F757EC"/>
    <w:rsid w:val="00F82B4F"/>
    <w:rsid w:val="00F85088"/>
    <w:rsid w:val="00F86108"/>
    <w:rsid w:val="00F91CA1"/>
    <w:rsid w:val="00FA152D"/>
    <w:rsid w:val="00FA1F5D"/>
    <w:rsid w:val="00FA7F57"/>
    <w:rsid w:val="00FB5246"/>
    <w:rsid w:val="00FB746C"/>
    <w:rsid w:val="00FD0D2D"/>
    <w:rsid w:val="00FD3B3F"/>
    <w:rsid w:val="00FD4728"/>
    <w:rsid w:val="00FE32E8"/>
    <w:rsid w:val="00FE5E31"/>
    <w:rsid w:val="00FE6120"/>
    <w:rsid w:val="00FE662F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ECC49E-6C43-44DF-ABA7-12355BFD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